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4D9" w:rsidRDefault="00A804D9" w:rsidP="00A804D9">
      <w:pPr>
        <w:spacing w:after="0" w:line="240" w:lineRule="auto"/>
        <w:ind w:left="88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</w:t>
      </w:r>
    </w:p>
    <w:p w:rsidR="00A804D9" w:rsidRDefault="00A804D9" w:rsidP="00A804D9">
      <w:pPr>
        <w:spacing w:after="0" w:line="240" w:lineRule="auto"/>
        <w:ind w:left="88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A804D9" w:rsidRDefault="00A804D9" w:rsidP="00A804D9">
      <w:pPr>
        <w:spacing w:after="0" w:line="240" w:lineRule="auto"/>
        <w:ind w:left="88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экономики </w:t>
      </w:r>
      <w:proofErr w:type="spellStart"/>
      <w:r>
        <w:rPr>
          <w:rFonts w:ascii="Times New Roman" w:hAnsi="Times New Roman"/>
          <w:sz w:val="24"/>
          <w:szCs w:val="24"/>
        </w:rPr>
        <w:t>Черемисиновского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района»</w:t>
      </w:r>
    </w:p>
    <w:p w:rsidR="00A804D9" w:rsidRDefault="00A804D9" w:rsidP="00A804D9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A804D9" w:rsidRDefault="00A804D9" w:rsidP="00A804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A804D9" w:rsidRDefault="00A804D9" w:rsidP="00A804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показателях (индикаторах) муниципальной программы </w:t>
      </w:r>
      <w:proofErr w:type="spellStart"/>
      <w:r>
        <w:rPr>
          <w:rFonts w:ascii="Times New Roman" w:hAnsi="Times New Roman"/>
          <w:b/>
          <w:sz w:val="24"/>
          <w:szCs w:val="24"/>
        </w:rPr>
        <w:t>Черемисиновского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Курской области</w:t>
      </w:r>
    </w:p>
    <w:p w:rsidR="00A804D9" w:rsidRPr="00420401" w:rsidRDefault="00A804D9" w:rsidP="00A804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«Развитие экономики </w:t>
      </w:r>
      <w:proofErr w:type="spellStart"/>
      <w:r>
        <w:rPr>
          <w:rFonts w:ascii="Times New Roman" w:hAnsi="Times New Roman"/>
          <w:b/>
          <w:sz w:val="24"/>
          <w:szCs w:val="24"/>
        </w:rPr>
        <w:t>Черемисиновского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района», подпрограмм муниципальной  программы и их </w:t>
      </w:r>
      <w:proofErr w:type="gramStart"/>
      <w:r>
        <w:rPr>
          <w:rFonts w:ascii="Times New Roman" w:hAnsi="Times New Roman"/>
          <w:b/>
          <w:sz w:val="24"/>
          <w:szCs w:val="24"/>
        </w:rPr>
        <w:t>значениях</w:t>
      </w:r>
      <w:proofErr w:type="gramEnd"/>
      <w:r>
        <w:rPr>
          <w:rFonts w:ascii="Times New Roman" w:hAnsi="Times New Roman"/>
          <w:b/>
          <w:sz w:val="24"/>
          <w:szCs w:val="24"/>
        </w:rPr>
        <w:t>.</w:t>
      </w:r>
    </w:p>
    <w:p w:rsidR="0007754B" w:rsidRDefault="0007754B"/>
    <w:tbl>
      <w:tblPr>
        <w:tblStyle w:val="a3"/>
        <w:tblW w:w="0" w:type="auto"/>
        <w:tblLook w:val="04A0"/>
      </w:tblPr>
      <w:tblGrid>
        <w:gridCol w:w="445"/>
        <w:gridCol w:w="2652"/>
        <w:gridCol w:w="1292"/>
        <w:gridCol w:w="1189"/>
        <w:gridCol w:w="238"/>
        <w:gridCol w:w="875"/>
        <w:gridCol w:w="214"/>
        <w:gridCol w:w="770"/>
        <w:gridCol w:w="190"/>
        <w:gridCol w:w="799"/>
        <w:gridCol w:w="231"/>
        <w:gridCol w:w="866"/>
        <w:gridCol w:w="1116"/>
        <w:gridCol w:w="984"/>
        <w:gridCol w:w="975"/>
        <w:gridCol w:w="91"/>
        <w:gridCol w:w="884"/>
        <w:gridCol w:w="44"/>
        <w:gridCol w:w="931"/>
      </w:tblGrid>
      <w:tr w:rsidR="00083F5A" w:rsidTr="002160D6">
        <w:tc>
          <w:tcPr>
            <w:tcW w:w="445" w:type="dxa"/>
            <w:vMerge w:val="restart"/>
          </w:tcPr>
          <w:p w:rsidR="00083F5A" w:rsidRPr="005C7862" w:rsidRDefault="00083F5A" w:rsidP="005C786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8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83F5A" w:rsidRPr="005C7862" w:rsidRDefault="00083F5A" w:rsidP="005C7862">
            <w:pPr>
              <w:ind w:right="-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C786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C786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C786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52" w:type="dxa"/>
            <w:vMerge w:val="restart"/>
          </w:tcPr>
          <w:p w:rsidR="00083F5A" w:rsidRPr="005C7862" w:rsidRDefault="00083F5A" w:rsidP="005C786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86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  <w:p w:rsidR="00083F5A" w:rsidRPr="005C7862" w:rsidRDefault="00083F5A" w:rsidP="005C7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862">
              <w:rPr>
                <w:rFonts w:ascii="Times New Roman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1292" w:type="dxa"/>
            <w:vMerge w:val="restart"/>
          </w:tcPr>
          <w:p w:rsidR="00083F5A" w:rsidRPr="005C7862" w:rsidRDefault="00083F5A" w:rsidP="005C786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862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10397" w:type="dxa"/>
            <w:gridSpan w:val="16"/>
          </w:tcPr>
          <w:p w:rsidR="00083F5A" w:rsidRPr="005C7862" w:rsidRDefault="00083F5A" w:rsidP="005C7862">
            <w:pPr>
              <w:jc w:val="center"/>
              <w:rPr>
                <w:rFonts w:ascii="Times New Roman" w:hAnsi="Times New Roman" w:cs="Times New Roman"/>
              </w:rPr>
            </w:pPr>
            <w:r w:rsidRPr="005C7862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2160D6" w:rsidTr="002160D6">
        <w:tc>
          <w:tcPr>
            <w:tcW w:w="445" w:type="dxa"/>
            <w:vMerge/>
          </w:tcPr>
          <w:p w:rsidR="00083F5A" w:rsidRPr="005C7862" w:rsidRDefault="00083F5A" w:rsidP="005C78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  <w:vMerge/>
          </w:tcPr>
          <w:p w:rsidR="00083F5A" w:rsidRPr="005C7862" w:rsidRDefault="00083F5A" w:rsidP="005C78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vMerge/>
          </w:tcPr>
          <w:p w:rsidR="00083F5A" w:rsidRPr="005C7862" w:rsidRDefault="00083F5A" w:rsidP="005C78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083F5A" w:rsidRPr="005C7862" w:rsidRDefault="00083F5A" w:rsidP="005543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862">
              <w:rPr>
                <w:rFonts w:ascii="Times New Roman" w:hAnsi="Times New Roman" w:cs="Times New Roman"/>
                <w:sz w:val="24"/>
                <w:szCs w:val="24"/>
              </w:rPr>
              <w:t>2012 г.</w:t>
            </w:r>
          </w:p>
        </w:tc>
        <w:tc>
          <w:tcPr>
            <w:tcW w:w="1113" w:type="dxa"/>
            <w:gridSpan w:val="2"/>
            <w:vAlign w:val="center"/>
          </w:tcPr>
          <w:p w:rsidR="00083F5A" w:rsidRPr="005C7862" w:rsidRDefault="00083F5A" w:rsidP="005543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862">
              <w:rPr>
                <w:rFonts w:ascii="Times New Roman" w:hAnsi="Times New Roman" w:cs="Times New Roman"/>
                <w:sz w:val="24"/>
                <w:szCs w:val="24"/>
              </w:rPr>
              <w:t>2013 г.</w:t>
            </w:r>
          </w:p>
        </w:tc>
        <w:tc>
          <w:tcPr>
            <w:tcW w:w="984" w:type="dxa"/>
            <w:gridSpan w:val="2"/>
            <w:vAlign w:val="center"/>
          </w:tcPr>
          <w:p w:rsidR="00083F5A" w:rsidRPr="005C7862" w:rsidRDefault="00083F5A" w:rsidP="005543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862"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989" w:type="dxa"/>
            <w:gridSpan w:val="2"/>
            <w:vAlign w:val="center"/>
          </w:tcPr>
          <w:p w:rsidR="00083F5A" w:rsidRPr="005C7862" w:rsidRDefault="00083F5A" w:rsidP="005543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862"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1097" w:type="dxa"/>
            <w:gridSpan w:val="2"/>
            <w:vAlign w:val="center"/>
          </w:tcPr>
          <w:p w:rsidR="00083F5A" w:rsidRPr="005C7862" w:rsidRDefault="00083F5A" w:rsidP="005543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862"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1116" w:type="dxa"/>
            <w:vAlign w:val="center"/>
          </w:tcPr>
          <w:p w:rsidR="00083F5A" w:rsidRPr="005C7862" w:rsidRDefault="00083F5A" w:rsidP="005543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862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984" w:type="dxa"/>
            <w:vAlign w:val="center"/>
          </w:tcPr>
          <w:p w:rsidR="00083F5A" w:rsidRPr="005C7862" w:rsidRDefault="00083F5A" w:rsidP="005543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862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066" w:type="dxa"/>
            <w:gridSpan w:val="2"/>
            <w:vAlign w:val="center"/>
          </w:tcPr>
          <w:p w:rsidR="00083F5A" w:rsidRPr="005C7862" w:rsidRDefault="00083F5A" w:rsidP="005543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862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928" w:type="dxa"/>
            <w:gridSpan w:val="2"/>
            <w:vAlign w:val="center"/>
          </w:tcPr>
          <w:p w:rsidR="00083F5A" w:rsidRPr="005C7862" w:rsidRDefault="00083F5A" w:rsidP="0055436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862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931" w:type="dxa"/>
            <w:vAlign w:val="center"/>
          </w:tcPr>
          <w:p w:rsidR="00083F5A" w:rsidRPr="005C7862" w:rsidRDefault="00083F5A" w:rsidP="00554366">
            <w:pPr>
              <w:jc w:val="center"/>
              <w:rPr>
                <w:rFonts w:ascii="Times New Roman" w:hAnsi="Times New Roman" w:cs="Times New Roman"/>
              </w:rPr>
            </w:pPr>
            <w:r w:rsidRPr="005C7862">
              <w:rPr>
                <w:rFonts w:ascii="Times New Roman" w:hAnsi="Times New Roman" w:cs="Times New Roman"/>
              </w:rPr>
              <w:t>2021г.</w:t>
            </w:r>
          </w:p>
        </w:tc>
      </w:tr>
      <w:tr w:rsidR="00083F5A" w:rsidTr="008A133B">
        <w:tc>
          <w:tcPr>
            <w:tcW w:w="14786" w:type="dxa"/>
            <w:gridSpan w:val="19"/>
          </w:tcPr>
          <w:p w:rsidR="00083F5A" w:rsidRPr="005C7862" w:rsidRDefault="00083F5A" w:rsidP="005C7862">
            <w:pPr>
              <w:jc w:val="center"/>
              <w:rPr>
                <w:rFonts w:ascii="Times New Roman" w:hAnsi="Times New Roman" w:cs="Times New Roman"/>
              </w:rPr>
            </w:pPr>
            <w:r w:rsidRPr="005C78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Муниципальная  программа  «Развитие экономики </w:t>
            </w:r>
            <w:proofErr w:type="spellStart"/>
            <w:r w:rsidRPr="005C7862">
              <w:rPr>
                <w:rFonts w:ascii="Times New Roman" w:hAnsi="Times New Roman" w:cs="Times New Roman"/>
                <w:b/>
                <w:sz w:val="24"/>
                <w:szCs w:val="24"/>
              </w:rPr>
              <w:t>Черемисиновского</w:t>
            </w:r>
            <w:proofErr w:type="spellEnd"/>
            <w:r w:rsidRPr="005C78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района»</w:t>
            </w:r>
          </w:p>
        </w:tc>
      </w:tr>
      <w:tr w:rsidR="002160D6" w:rsidTr="002160D6">
        <w:tc>
          <w:tcPr>
            <w:tcW w:w="445" w:type="dxa"/>
          </w:tcPr>
          <w:p w:rsidR="00D73365" w:rsidRPr="005C7862" w:rsidRDefault="005C7862" w:rsidP="005C78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2" w:type="dxa"/>
          </w:tcPr>
          <w:p w:rsidR="00D73365" w:rsidRPr="009A30BF" w:rsidRDefault="00D73365" w:rsidP="005C7862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</w:rPr>
            </w:pPr>
            <w:r w:rsidRPr="009A30BF"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</w:rPr>
              <w:t>Объем инвестиций в основной капитал</w:t>
            </w:r>
          </w:p>
        </w:tc>
        <w:tc>
          <w:tcPr>
            <w:tcW w:w="1292" w:type="dxa"/>
            <w:vAlign w:val="center"/>
          </w:tcPr>
          <w:p w:rsidR="00D73365" w:rsidRPr="009A30BF" w:rsidRDefault="00D2449F" w:rsidP="005C7862">
            <w:pPr>
              <w:jc w:val="center"/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</w:rPr>
              <w:t>млн</w:t>
            </w:r>
            <w:proofErr w:type="gramStart"/>
            <w:r w:rsidR="00B90FBD" w:rsidRPr="009A30BF"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</w:rPr>
              <w:t>.</w:t>
            </w:r>
            <w:r w:rsidR="00D73365" w:rsidRPr="009A30BF"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</w:rPr>
              <w:t>р</w:t>
            </w:r>
            <w:proofErr w:type="gramEnd"/>
            <w:r w:rsidR="00D73365" w:rsidRPr="009A30BF"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</w:rPr>
              <w:t>ублей</w:t>
            </w:r>
          </w:p>
        </w:tc>
        <w:tc>
          <w:tcPr>
            <w:tcW w:w="1189" w:type="dxa"/>
            <w:vAlign w:val="center"/>
          </w:tcPr>
          <w:p w:rsidR="00D73365" w:rsidRPr="009A30BF" w:rsidRDefault="00D2449F" w:rsidP="00B90FBD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141,5</w:t>
            </w:r>
          </w:p>
        </w:tc>
        <w:tc>
          <w:tcPr>
            <w:tcW w:w="1113" w:type="dxa"/>
            <w:gridSpan w:val="2"/>
            <w:vAlign w:val="center"/>
          </w:tcPr>
          <w:p w:rsidR="00D73365" w:rsidRPr="009A30BF" w:rsidRDefault="00D2449F" w:rsidP="00B90FBD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144,7</w:t>
            </w:r>
          </w:p>
        </w:tc>
        <w:tc>
          <w:tcPr>
            <w:tcW w:w="984" w:type="dxa"/>
            <w:gridSpan w:val="2"/>
            <w:vAlign w:val="center"/>
          </w:tcPr>
          <w:p w:rsidR="00D73365" w:rsidRPr="009A30BF" w:rsidRDefault="00D2449F" w:rsidP="005C7862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157,4</w:t>
            </w:r>
          </w:p>
        </w:tc>
        <w:tc>
          <w:tcPr>
            <w:tcW w:w="989" w:type="dxa"/>
            <w:gridSpan w:val="2"/>
            <w:vAlign w:val="center"/>
          </w:tcPr>
          <w:p w:rsidR="00D73365" w:rsidRPr="009A30BF" w:rsidRDefault="00D2449F" w:rsidP="005C7862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120,2</w:t>
            </w:r>
          </w:p>
        </w:tc>
        <w:tc>
          <w:tcPr>
            <w:tcW w:w="1097" w:type="dxa"/>
            <w:gridSpan w:val="2"/>
            <w:vAlign w:val="center"/>
          </w:tcPr>
          <w:p w:rsidR="00D73365" w:rsidRPr="009A30BF" w:rsidRDefault="00D2449F" w:rsidP="005C7862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130,4</w:t>
            </w:r>
          </w:p>
        </w:tc>
        <w:tc>
          <w:tcPr>
            <w:tcW w:w="1116" w:type="dxa"/>
            <w:vAlign w:val="center"/>
          </w:tcPr>
          <w:p w:rsidR="00D73365" w:rsidRPr="009A30BF" w:rsidRDefault="00D2449F" w:rsidP="005C7862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140,6</w:t>
            </w:r>
          </w:p>
        </w:tc>
        <w:tc>
          <w:tcPr>
            <w:tcW w:w="984" w:type="dxa"/>
            <w:vAlign w:val="center"/>
          </w:tcPr>
          <w:p w:rsidR="00D73365" w:rsidRPr="009A30BF" w:rsidRDefault="00D2449F" w:rsidP="005C7862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156</w:t>
            </w:r>
          </w:p>
        </w:tc>
        <w:tc>
          <w:tcPr>
            <w:tcW w:w="1066" w:type="dxa"/>
            <w:gridSpan w:val="2"/>
            <w:vAlign w:val="center"/>
          </w:tcPr>
          <w:p w:rsidR="00D73365" w:rsidRPr="009A30BF" w:rsidRDefault="00730966" w:rsidP="00D2449F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144</w:t>
            </w:r>
            <w:r w:rsidR="00D2449F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,</w:t>
            </w:r>
            <w:r w:rsidRPr="009A30BF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8</w:t>
            </w:r>
          </w:p>
        </w:tc>
        <w:tc>
          <w:tcPr>
            <w:tcW w:w="928" w:type="dxa"/>
            <w:gridSpan w:val="2"/>
            <w:vAlign w:val="center"/>
          </w:tcPr>
          <w:p w:rsidR="00D73365" w:rsidRPr="009A30BF" w:rsidRDefault="00730966" w:rsidP="00D2449F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122</w:t>
            </w:r>
            <w:r w:rsidR="00D2449F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,6</w:t>
            </w:r>
          </w:p>
        </w:tc>
        <w:tc>
          <w:tcPr>
            <w:tcW w:w="931" w:type="dxa"/>
            <w:vAlign w:val="center"/>
          </w:tcPr>
          <w:p w:rsidR="00D73365" w:rsidRPr="009A30BF" w:rsidRDefault="00730966" w:rsidP="00D2449F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110</w:t>
            </w:r>
            <w:r w:rsidR="00D2449F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,</w:t>
            </w:r>
            <w:r w:rsidRPr="009A30BF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</w:t>
            </w:r>
          </w:p>
        </w:tc>
      </w:tr>
      <w:tr w:rsidR="002160D6" w:rsidTr="002160D6">
        <w:tc>
          <w:tcPr>
            <w:tcW w:w="445" w:type="dxa"/>
          </w:tcPr>
          <w:p w:rsidR="00D73365" w:rsidRPr="005C7862" w:rsidRDefault="005C7862" w:rsidP="005C78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2" w:type="dxa"/>
          </w:tcPr>
          <w:p w:rsidR="00D73365" w:rsidRPr="009A30BF" w:rsidRDefault="00D73365" w:rsidP="004974C0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 xml:space="preserve">Количество реализованных основных </w:t>
            </w:r>
            <w:proofErr w:type="gramStart"/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 xml:space="preserve">положений стандарта деятельности органов </w:t>
            </w:r>
            <w:r w:rsidR="004974C0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местного самоуправления</w:t>
            </w:r>
            <w:proofErr w:type="gramEnd"/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 xml:space="preserve"> по обеспечению благоприятного инвестиционного климата в районе.</w:t>
            </w:r>
          </w:p>
        </w:tc>
        <w:tc>
          <w:tcPr>
            <w:tcW w:w="1292" w:type="dxa"/>
            <w:vAlign w:val="center"/>
          </w:tcPr>
          <w:p w:rsidR="00D73365" w:rsidRPr="009A30B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единиц</w:t>
            </w:r>
          </w:p>
        </w:tc>
        <w:tc>
          <w:tcPr>
            <w:tcW w:w="1189" w:type="dxa"/>
            <w:vAlign w:val="center"/>
          </w:tcPr>
          <w:p w:rsidR="00D73365" w:rsidRPr="009A30B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-</w:t>
            </w:r>
          </w:p>
        </w:tc>
        <w:tc>
          <w:tcPr>
            <w:tcW w:w="1113" w:type="dxa"/>
            <w:gridSpan w:val="2"/>
            <w:vAlign w:val="center"/>
          </w:tcPr>
          <w:p w:rsidR="00D73365" w:rsidRPr="009A30B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</w:t>
            </w:r>
          </w:p>
        </w:tc>
        <w:tc>
          <w:tcPr>
            <w:tcW w:w="984" w:type="dxa"/>
            <w:gridSpan w:val="2"/>
            <w:vAlign w:val="center"/>
          </w:tcPr>
          <w:p w:rsidR="00D73365" w:rsidRPr="009A30B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</w:t>
            </w:r>
          </w:p>
        </w:tc>
        <w:tc>
          <w:tcPr>
            <w:tcW w:w="989" w:type="dxa"/>
            <w:gridSpan w:val="2"/>
            <w:vAlign w:val="center"/>
          </w:tcPr>
          <w:p w:rsidR="00D73365" w:rsidRPr="009A30B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</w:t>
            </w:r>
          </w:p>
        </w:tc>
        <w:tc>
          <w:tcPr>
            <w:tcW w:w="1097" w:type="dxa"/>
            <w:gridSpan w:val="2"/>
            <w:vAlign w:val="center"/>
          </w:tcPr>
          <w:p w:rsidR="00D73365" w:rsidRPr="009A30B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</w:t>
            </w:r>
          </w:p>
        </w:tc>
        <w:tc>
          <w:tcPr>
            <w:tcW w:w="1116" w:type="dxa"/>
            <w:vAlign w:val="center"/>
          </w:tcPr>
          <w:p w:rsidR="00D73365" w:rsidRPr="009A30B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</w:t>
            </w:r>
          </w:p>
        </w:tc>
        <w:tc>
          <w:tcPr>
            <w:tcW w:w="984" w:type="dxa"/>
            <w:vAlign w:val="center"/>
          </w:tcPr>
          <w:p w:rsidR="00D73365" w:rsidRPr="009A30B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</w:t>
            </w:r>
          </w:p>
        </w:tc>
        <w:tc>
          <w:tcPr>
            <w:tcW w:w="1066" w:type="dxa"/>
            <w:gridSpan w:val="2"/>
            <w:vAlign w:val="center"/>
          </w:tcPr>
          <w:p w:rsidR="00D73365" w:rsidRPr="005000D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D73365" w:rsidRPr="005C7862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dxa"/>
            <w:vAlign w:val="center"/>
          </w:tcPr>
          <w:p w:rsidR="00D73365" w:rsidRPr="005C7862" w:rsidRDefault="00D73365" w:rsidP="00075551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60D6" w:rsidTr="002160D6">
        <w:tc>
          <w:tcPr>
            <w:tcW w:w="445" w:type="dxa"/>
          </w:tcPr>
          <w:p w:rsidR="00D73365" w:rsidRPr="005C7862" w:rsidRDefault="005C7862" w:rsidP="005C78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2" w:type="dxa"/>
          </w:tcPr>
          <w:p w:rsidR="00D73365" w:rsidRPr="00F2513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Доля продукции, произведенной субъектами малого и среднего предпринимательства, в общем объеме валового продукта.</w:t>
            </w:r>
          </w:p>
        </w:tc>
        <w:tc>
          <w:tcPr>
            <w:tcW w:w="1292" w:type="dxa"/>
            <w:vAlign w:val="center"/>
          </w:tcPr>
          <w:p w:rsidR="00D73365" w:rsidRPr="00F2513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%</w:t>
            </w:r>
          </w:p>
        </w:tc>
        <w:tc>
          <w:tcPr>
            <w:tcW w:w="1189" w:type="dxa"/>
            <w:vAlign w:val="center"/>
          </w:tcPr>
          <w:p w:rsidR="00D73365" w:rsidRPr="00F2513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35,5</w:t>
            </w:r>
          </w:p>
        </w:tc>
        <w:tc>
          <w:tcPr>
            <w:tcW w:w="1113" w:type="dxa"/>
            <w:gridSpan w:val="2"/>
            <w:vAlign w:val="center"/>
          </w:tcPr>
          <w:p w:rsidR="00D73365" w:rsidRPr="00F2513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35,5</w:t>
            </w:r>
          </w:p>
        </w:tc>
        <w:tc>
          <w:tcPr>
            <w:tcW w:w="984" w:type="dxa"/>
            <w:gridSpan w:val="2"/>
            <w:vAlign w:val="center"/>
          </w:tcPr>
          <w:p w:rsidR="00D73365" w:rsidRPr="00F2513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35,5</w:t>
            </w:r>
          </w:p>
        </w:tc>
        <w:tc>
          <w:tcPr>
            <w:tcW w:w="989" w:type="dxa"/>
            <w:gridSpan w:val="2"/>
            <w:vAlign w:val="center"/>
          </w:tcPr>
          <w:p w:rsidR="00D73365" w:rsidRPr="00F2513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35,5</w:t>
            </w:r>
          </w:p>
        </w:tc>
        <w:tc>
          <w:tcPr>
            <w:tcW w:w="1097" w:type="dxa"/>
            <w:gridSpan w:val="2"/>
            <w:vAlign w:val="center"/>
          </w:tcPr>
          <w:p w:rsidR="00D73365" w:rsidRPr="00F2513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35,5</w:t>
            </w:r>
          </w:p>
        </w:tc>
        <w:tc>
          <w:tcPr>
            <w:tcW w:w="1116" w:type="dxa"/>
            <w:vAlign w:val="center"/>
          </w:tcPr>
          <w:p w:rsidR="00D73365" w:rsidRPr="00F2513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35,5</w:t>
            </w:r>
          </w:p>
        </w:tc>
        <w:tc>
          <w:tcPr>
            <w:tcW w:w="984" w:type="dxa"/>
            <w:vAlign w:val="center"/>
          </w:tcPr>
          <w:p w:rsidR="00D73365" w:rsidRPr="00F2513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36,5</w:t>
            </w:r>
          </w:p>
        </w:tc>
        <w:tc>
          <w:tcPr>
            <w:tcW w:w="1066" w:type="dxa"/>
            <w:gridSpan w:val="2"/>
            <w:vAlign w:val="center"/>
          </w:tcPr>
          <w:p w:rsidR="00D73365" w:rsidRPr="00F2513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37,5</w:t>
            </w:r>
          </w:p>
        </w:tc>
        <w:tc>
          <w:tcPr>
            <w:tcW w:w="928" w:type="dxa"/>
            <w:gridSpan w:val="2"/>
            <w:vAlign w:val="center"/>
          </w:tcPr>
          <w:p w:rsidR="00D73365" w:rsidRPr="00F2513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38,5</w:t>
            </w:r>
          </w:p>
        </w:tc>
        <w:tc>
          <w:tcPr>
            <w:tcW w:w="931" w:type="dxa"/>
            <w:vAlign w:val="center"/>
          </w:tcPr>
          <w:p w:rsidR="00D73365" w:rsidRPr="00F2513F" w:rsidRDefault="00F2513F" w:rsidP="00075551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39,5</w:t>
            </w:r>
          </w:p>
        </w:tc>
      </w:tr>
      <w:tr w:rsidR="002160D6" w:rsidTr="002160D6">
        <w:tc>
          <w:tcPr>
            <w:tcW w:w="445" w:type="dxa"/>
          </w:tcPr>
          <w:p w:rsidR="00D73365" w:rsidRPr="009A30BF" w:rsidRDefault="005C7862" w:rsidP="005C7862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9A30BF">
              <w:rPr>
                <w:rFonts w:ascii="Times New Roman" w:hAnsi="Times New Roman" w:cs="Times New Roman"/>
                <w:color w:val="7030A0"/>
              </w:rPr>
              <w:t>4</w:t>
            </w:r>
          </w:p>
        </w:tc>
        <w:tc>
          <w:tcPr>
            <w:tcW w:w="2652" w:type="dxa"/>
          </w:tcPr>
          <w:p w:rsidR="00D73365" w:rsidRPr="00F2513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Прирост количества вновь зарегистрированных субъектов малого и среднего предпринимательства</w:t>
            </w:r>
          </w:p>
        </w:tc>
        <w:tc>
          <w:tcPr>
            <w:tcW w:w="1292" w:type="dxa"/>
            <w:vAlign w:val="center"/>
          </w:tcPr>
          <w:p w:rsidR="00D73365" w:rsidRPr="00F2513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%</w:t>
            </w:r>
          </w:p>
        </w:tc>
        <w:tc>
          <w:tcPr>
            <w:tcW w:w="1189" w:type="dxa"/>
            <w:vAlign w:val="center"/>
          </w:tcPr>
          <w:p w:rsidR="00D73365" w:rsidRPr="00F2513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1,5</w:t>
            </w:r>
          </w:p>
        </w:tc>
        <w:tc>
          <w:tcPr>
            <w:tcW w:w="1113" w:type="dxa"/>
            <w:gridSpan w:val="2"/>
            <w:vAlign w:val="center"/>
          </w:tcPr>
          <w:p w:rsidR="00D73365" w:rsidRPr="00F2513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1,5</w:t>
            </w:r>
          </w:p>
        </w:tc>
        <w:tc>
          <w:tcPr>
            <w:tcW w:w="984" w:type="dxa"/>
            <w:gridSpan w:val="2"/>
            <w:vAlign w:val="center"/>
          </w:tcPr>
          <w:p w:rsidR="00D73365" w:rsidRPr="00F2513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1,5</w:t>
            </w:r>
          </w:p>
        </w:tc>
        <w:tc>
          <w:tcPr>
            <w:tcW w:w="989" w:type="dxa"/>
            <w:gridSpan w:val="2"/>
            <w:vAlign w:val="center"/>
          </w:tcPr>
          <w:p w:rsidR="00D73365" w:rsidRPr="00F2513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1,5</w:t>
            </w:r>
          </w:p>
        </w:tc>
        <w:tc>
          <w:tcPr>
            <w:tcW w:w="1097" w:type="dxa"/>
            <w:gridSpan w:val="2"/>
            <w:vAlign w:val="center"/>
          </w:tcPr>
          <w:p w:rsidR="00D73365" w:rsidRPr="00F2513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1,5</w:t>
            </w:r>
          </w:p>
        </w:tc>
        <w:tc>
          <w:tcPr>
            <w:tcW w:w="1116" w:type="dxa"/>
            <w:vAlign w:val="center"/>
          </w:tcPr>
          <w:p w:rsidR="00D73365" w:rsidRPr="00F2513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1,5</w:t>
            </w:r>
          </w:p>
        </w:tc>
        <w:tc>
          <w:tcPr>
            <w:tcW w:w="984" w:type="dxa"/>
            <w:vAlign w:val="center"/>
          </w:tcPr>
          <w:p w:rsidR="00D73365" w:rsidRPr="00F2513F" w:rsidRDefault="00B55717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1,5</w:t>
            </w:r>
          </w:p>
        </w:tc>
        <w:tc>
          <w:tcPr>
            <w:tcW w:w="1066" w:type="dxa"/>
            <w:gridSpan w:val="2"/>
            <w:vAlign w:val="center"/>
          </w:tcPr>
          <w:p w:rsidR="00D73365" w:rsidRPr="00F2513F" w:rsidRDefault="009A30BF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</w:t>
            </w:r>
          </w:p>
        </w:tc>
        <w:tc>
          <w:tcPr>
            <w:tcW w:w="928" w:type="dxa"/>
            <w:gridSpan w:val="2"/>
            <w:vAlign w:val="center"/>
          </w:tcPr>
          <w:p w:rsidR="00D73365" w:rsidRPr="00F2513F" w:rsidRDefault="009A30BF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</w:t>
            </w:r>
          </w:p>
        </w:tc>
        <w:tc>
          <w:tcPr>
            <w:tcW w:w="931" w:type="dxa"/>
            <w:vAlign w:val="center"/>
          </w:tcPr>
          <w:p w:rsidR="00D73365" w:rsidRPr="00F2513F" w:rsidRDefault="009A30BF" w:rsidP="00075551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</w:t>
            </w:r>
          </w:p>
        </w:tc>
      </w:tr>
      <w:tr w:rsidR="002160D6" w:rsidTr="002160D6">
        <w:tc>
          <w:tcPr>
            <w:tcW w:w="445" w:type="dxa"/>
          </w:tcPr>
          <w:p w:rsidR="00D73365" w:rsidRPr="005C7862" w:rsidRDefault="005C7862" w:rsidP="005C78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52" w:type="dxa"/>
          </w:tcPr>
          <w:p w:rsidR="00D73365" w:rsidRPr="00F2513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Доля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292" w:type="dxa"/>
            <w:vAlign w:val="center"/>
          </w:tcPr>
          <w:p w:rsidR="00D73365" w:rsidRPr="00F2513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%</w:t>
            </w:r>
          </w:p>
        </w:tc>
        <w:tc>
          <w:tcPr>
            <w:tcW w:w="1189" w:type="dxa"/>
            <w:vAlign w:val="center"/>
          </w:tcPr>
          <w:p w:rsidR="00D73365" w:rsidRPr="00F2513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  <w:lang w:val="en-US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  <w:lang w:val="en-US"/>
              </w:rPr>
              <w:t>11.5</w:t>
            </w:r>
          </w:p>
        </w:tc>
        <w:tc>
          <w:tcPr>
            <w:tcW w:w="1113" w:type="dxa"/>
            <w:gridSpan w:val="2"/>
            <w:vAlign w:val="center"/>
          </w:tcPr>
          <w:p w:rsidR="00D73365" w:rsidRPr="00F2513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  <w:lang w:val="en-US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  <w:lang w:val="en-US"/>
              </w:rPr>
              <w:t>12</w:t>
            </w:r>
          </w:p>
        </w:tc>
        <w:tc>
          <w:tcPr>
            <w:tcW w:w="984" w:type="dxa"/>
            <w:gridSpan w:val="2"/>
            <w:vAlign w:val="center"/>
          </w:tcPr>
          <w:p w:rsidR="00D73365" w:rsidRPr="00F2513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  <w:lang w:val="en-US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  <w:lang w:val="en-US"/>
              </w:rPr>
              <w:t>12.5</w:t>
            </w:r>
          </w:p>
        </w:tc>
        <w:tc>
          <w:tcPr>
            <w:tcW w:w="989" w:type="dxa"/>
            <w:gridSpan w:val="2"/>
            <w:vAlign w:val="center"/>
          </w:tcPr>
          <w:p w:rsidR="00D73365" w:rsidRPr="00F2513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  <w:lang w:val="en-US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  <w:lang w:val="en-US"/>
              </w:rPr>
              <w:t>13</w:t>
            </w:r>
          </w:p>
        </w:tc>
        <w:tc>
          <w:tcPr>
            <w:tcW w:w="1097" w:type="dxa"/>
            <w:gridSpan w:val="2"/>
            <w:vAlign w:val="center"/>
          </w:tcPr>
          <w:p w:rsidR="00D73365" w:rsidRPr="00F2513F" w:rsidRDefault="00D7336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  <w:lang w:val="en-US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  <w:lang w:val="en-US"/>
              </w:rPr>
              <w:t>13</w:t>
            </w:r>
          </w:p>
        </w:tc>
        <w:tc>
          <w:tcPr>
            <w:tcW w:w="1116" w:type="dxa"/>
            <w:vAlign w:val="center"/>
          </w:tcPr>
          <w:p w:rsidR="00D73365" w:rsidRPr="00F2513F" w:rsidRDefault="00B55717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13,5</w:t>
            </w:r>
          </w:p>
        </w:tc>
        <w:tc>
          <w:tcPr>
            <w:tcW w:w="984" w:type="dxa"/>
            <w:vAlign w:val="center"/>
          </w:tcPr>
          <w:p w:rsidR="00D73365" w:rsidRPr="00F2513F" w:rsidRDefault="00B55717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14</w:t>
            </w:r>
          </w:p>
        </w:tc>
        <w:tc>
          <w:tcPr>
            <w:tcW w:w="1066" w:type="dxa"/>
            <w:gridSpan w:val="2"/>
            <w:vAlign w:val="center"/>
          </w:tcPr>
          <w:p w:rsidR="00D73365" w:rsidRPr="00F2513F" w:rsidRDefault="00F2513F" w:rsidP="00F2513F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26,59</w:t>
            </w:r>
          </w:p>
        </w:tc>
        <w:tc>
          <w:tcPr>
            <w:tcW w:w="928" w:type="dxa"/>
            <w:gridSpan w:val="2"/>
            <w:vAlign w:val="center"/>
          </w:tcPr>
          <w:p w:rsidR="00D73365" w:rsidRPr="00F2513F" w:rsidRDefault="00F2513F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26,6</w:t>
            </w:r>
          </w:p>
        </w:tc>
        <w:tc>
          <w:tcPr>
            <w:tcW w:w="931" w:type="dxa"/>
            <w:vAlign w:val="center"/>
          </w:tcPr>
          <w:p w:rsidR="00D73365" w:rsidRPr="00F2513F" w:rsidRDefault="00F2513F" w:rsidP="00075551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2513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26,61</w:t>
            </w:r>
          </w:p>
        </w:tc>
      </w:tr>
      <w:tr w:rsidR="001E6FB5" w:rsidTr="005A48E2">
        <w:tc>
          <w:tcPr>
            <w:tcW w:w="445" w:type="dxa"/>
          </w:tcPr>
          <w:p w:rsidR="001E6FB5" w:rsidRPr="009A30BF" w:rsidRDefault="001E6FB5" w:rsidP="005C7862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9A30BF">
              <w:rPr>
                <w:rFonts w:ascii="Times New Roman" w:hAnsi="Times New Roman" w:cs="Times New Roman"/>
                <w:color w:val="7030A0"/>
              </w:rPr>
              <w:lastRenderedPageBreak/>
              <w:t>6</w:t>
            </w:r>
          </w:p>
        </w:tc>
        <w:tc>
          <w:tcPr>
            <w:tcW w:w="2652" w:type="dxa"/>
          </w:tcPr>
          <w:p w:rsidR="001E6FB5" w:rsidRPr="009A30BF" w:rsidRDefault="001E6FB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 xml:space="preserve">Уровень удовлетворенности граждан </w:t>
            </w:r>
            <w:proofErr w:type="spellStart"/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Черемисиновского</w:t>
            </w:r>
            <w:proofErr w:type="spellEnd"/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 xml:space="preserve"> района качеством предоставления государственных и муниципальных услуг</w:t>
            </w:r>
          </w:p>
        </w:tc>
        <w:tc>
          <w:tcPr>
            <w:tcW w:w="1292" w:type="dxa"/>
            <w:vAlign w:val="center"/>
          </w:tcPr>
          <w:p w:rsidR="001E6FB5" w:rsidRPr="009A30BF" w:rsidRDefault="001E6FB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%</w:t>
            </w:r>
          </w:p>
        </w:tc>
        <w:tc>
          <w:tcPr>
            <w:tcW w:w="1189" w:type="dxa"/>
            <w:vAlign w:val="center"/>
          </w:tcPr>
          <w:p w:rsidR="001E6FB5" w:rsidRPr="009A30BF" w:rsidRDefault="001E6FB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65</w:t>
            </w:r>
          </w:p>
        </w:tc>
        <w:tc>
          <w:tcPr>
            <w:tcW w:w="1113" w:type="dxa"/>
            <w:gridSpan w:val="2"/>
            <w:vAlign w:val="center"/>
          </w:tcPr>
          <w:p w:rsidR="001E6FB5" w:rsidRPr="009A30BF" w:rsidRDefault="001E6FB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68</w:t>
            </w:r>
          </w:p>
        </w:tc>
        <w:tc>
          <w:tcPr>
            <w:tcW w:w="984" w:type="dxa"/>
            <w:gridSpan w:val="2"/>
            <w:vAlign w:val="center"/>
          </w:tcPr>
          <w:p w:rsidR="001E6FB5" w:rsidRPr="009A30BF" w:rsidRDefault="001E6FB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70</w:t>
            </w:r>
          </w:p>
        </w:tc>
        <w:tc>
          <w:tcPr>
            <w:tcW w:w="989" w:type="dxa"/>
            <w:gridSpan w:val="2"/>
            <w:vAlign w:val="center"/>
          </w:tcPr>
          <w:p w:rsidR="001E6FB5" w:rsidRPr="009A30BF" w:rsidRDefault="001E6FB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70</w:t>
            </w:r>
          </w:p>
        </w:tc>
        <w:tc>
          <w:tcPr>
            <w:tcW w:w="1097" w:type="dxa"/>
            <w:gridSpan w:val="2"/>
            <w:vAlign w:val="center"/>
          </w:tcPr>
          <w:p w:rsidR="001E6FB5" w:rsidRPr="009A30BF" w:rsidRDefault="001E6FB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70</w:t>
            </w:r>
          </w:p>
        </w:tc>
        <w:tc>
          <w:tcPr>
            <w:tcW w:w="1116" w:type="dxa"/>
            <w:vAlign w:val="center"/>
          </w:tcPr>
          <w:p w:rsidR="001E6FB5" w:rsidRPr="009A30BF" w:rsidRDefault="00C34547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80</w:t>
            </w:r>
          </w:p>
        </w:tc>
        <w:tc>
          <w:tcPr>
            <w:tcW w:w="984" w:type="dxa"/>
            <w:vAlign w:val="center"/>
          </w:tcPr>
          <w:p w:rsidR="001E6FB5" w:rsidRPr="009A30BF" w:rsidRDefault="00C34547" w:rsidP="00075551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90</w:t>
            </w:r>
          </w:p>
        </w:tc>
        <w:tc>
          <w:tcPr>
            <w:tcW w:w="975" w:type="dxa"/>
            <w:vAlign w:val="center"/>
          </w:tcPr>
          <w:p w:rsidR="001E6FB5" w:rsidRPr="009A30BF" w:rsidRDefault="00C34547" w:rsidP="00075551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90</w:t>
            </w:r>
          </w:p>
        </w:tc>
        <w:tc>
          <w:tcPr>
            <w:tcW w:w="975" w:type="dxa"/>
            <w:gridSpan w:val="2"/>
            <w:vAlign w:val="center"/>
          </w:tcPr>
          <w:p w:rsidR="001E6FB5" w:rsidRPr="009A30BF" w:rsidRDefault="00C34547" w:rsidP="00075551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90</w:t>
            </w:r>
          </w:p>
        </w:tc>
        <w:tc>
          <w:tcPr>
            <w:tcW w:w="975" w:type="dxa"/>
            <w:gridSpan w:val="2"/>
            <w:vAlign w:val="center"/>
          </w:tcPr>
          <w:p w:rsidR="001E6FB5" w:rsidRPr="009A30BF" w:rsidRDefault="001E6FB5" w:rsidP="00075551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</w:tr>
      <w:tr w:rsidR="001E6FB5" w:rsidTr="003D4EED">
        <w:tc>
          <w:tcPr>
            <w:tcW w:w="445" w:type="dxa"/>
          </w:tcPr>
          <w:p w:rsidR="001E6FB5" w:rsidRPr="009A30BF" w:rsidRDefault="001E6FB5" w:rsidP="005C7862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9A30BF">
              <w:rPr>
                <w:rFonts w:ascii="Times New Roman" w:hAnsi="Times New Roman" w:cs="Times New Roman"/>
                <w:color w:val="7030A0"/>
              </w:rPr>
              <w:t>7</w:t>
            </w:r>
          </w:p>
        </w:tc>
        <w:tc>
          <w:tcPr>
            <w:tcW w:w="2652" w:type="dxa"/>
          </w:tcPr>
          <w:p w:rsidR="001E6FB5" w:rsidRPr="009A30BF" w:rsidRDefault="001E6FB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 xml:space="preserve">Полнота охвата  объектов транспортного комплекса и территорий </w:t>
            </w:r>
            <w:proofErr w:type="spellStart"/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Черемисиновского</w:t>
            </w:r>
            <w:proofErr w:type="spellEnd"/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 xml:space="preserve"> района региональной информационно-навигационной системой Курской области (нарастающим итогом)</w:t>
            </w:r>
          </w:p>
        </w:tc>
        <w:tc>
          <w:tcPr>
            <w:tcW w:w="1292" w:type="dxa"/>
            <w:vAlign w:val="center"/>
          </w:tcPr>
          <w:p w:rsidR="001E6FB5" w:rsidRPr="009A30BF" w:rsidRDefault="001E6FB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%</w:t>
            </w:r>
          </w:p>
        </w:tc>
        <w:tc>
          <w:tcPr>
            <w:tcW w:w="1189" w:type="dxa"/>
            <w:vAlign w:val="center"/>
          </w:tcPr>
          <w:p w:rsidR="001E6FB5" w:rsidRPr="009A30BF" w:rsidRDefault="001E6FB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10</w:t>
            </w:r>
          </w:p>
        </w:tc>
        <w:tc>
          <w:tcPr>
            <w:tcW w:w="1113" w:type="dxa"/>
            <w:gridSpan w:val="2"/>
            <w:vAlign w:val="center"/>
          </w:tcPr>
          <w:p w:rsidR="001E6FB5" w:rsidRPr="009A30BF" w:rsidRDefault="001E6FB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20</w:t>
            </w:r>
          </w:p>
        </w:tc>
        <w:tc>
          <w:tcPr>
            <w:tcW w:w="984" w:type="dxa"/>
            <w:gridSpan w:val="2"/>
            <w:vAlign w:val="center"/>
          </w:tcPr>
          <w:p w:rsidR="001E6FB5" w:rsidRPr="009A30BF" w:rsidRDefault="001E6FB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100</w:t>
            </w:r>
          </w:p>
        </w:tc>
        <w:tc>
          <w:tcPr>
            <w:tcW w:w="989" w:type="dxa"/>
            <w:gridSpan w:val="2"/>
            <w:vAlign w:val="center"/>
          </w:tcPr>
          <w:p w:rsidR="001E6FB5" w:rsidRPr="009A30BF" w:rsidRDefault="001E6FB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100</w:t>
            </w:r>
          </w:p>
        </w:tc>
        <w:tc>
          <w:tcPr>
            <w:tcW w:w="1097" w:type="dxa"/>
            <w:gridSpan w:val="2"/>
            <w:vAlign w:val="center"/>
          </w:tcPr>
          <w:p w:rsidR="001E6FB5" w:rsidRPr="009A30BF" w:rsidRDefault="001E6FB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100</w:t>
            </w:r>
          </w:p>
        </w:tc>
        <w:tc>
          <w:tcPr>
            <w:tcW w:w="1116" w:type="dxa"/>
            <w:vAlign w:val="center"/>
          </w:tcPr>
          <w:p w:rsidR="001E6FB5" w:rsidRPr="009A30BF" w:rsidRDefault="001E6FB5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proofErr w:type="spellStart"/>
            <w:r w:rsidRPr="009A30B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984" w:type="dxa"/>
            <w:vAlign w:val="center"/>
          </w:tcPr>
          <w:p w:rsidR="001E6FB5" w:rsidRPr="009A30BF" w:rsidRDefault="001E6FB5" w:rsidP="00075551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1E6FB5" w:rsidRPr="009A30BF" w:rsidRDefault="001E6FB5" w:rsidP="00075551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Align w:val="center"/>
          </w:tcPr>
          <w:p w:rsidR="001E6FB5" w:rsidRPr="009A30BF" w:rsidRDefault="001E6FB5" w:rsidP="00075551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Align w:val="center"/>
          </w:tcPr>
          <w:p w:rsidR="001E6FB5" w:rsidRPr="009A30BF" w:rsidRDefault="001E6FB5" w:rsidP="00075551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</w:tr>
      <w:tr w:rsidR="00083F5A" w:rsidTr="00CC6C6D">
        <w:tc>
          <w:tcPr>
            <w:tcW w:w="14786" w:type="dxa"/>
            <w:gridSpan w:val="19"/>
          </w:tcPr>
          <w:p w:rsidR="00083F5A" w:rsidRPr="00062E94" w:rsidRDefault="00083F5A" w:rsidP="005C7862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062E94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Подпрограмма 1 «Создание благоприятных условий для привлечения инвестиций в экономику </w:t>
            </w:r>
            <w:proofErr w:type="spellStart"/>
            <w:r w:rsidRPr="00062E94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Черемисиновского</w:t>
            </w:r>
            <w:proofErr w:type="spellEnd"/>
            <w:r w:rsidRPr="00062E94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района»</w:t>
            </w:r>
          </w:p>
        </w:tc>
      </w:tr>
      <w:tr w:rsidR="00DE0868" w:rsidTr="002160D6">
        <w:tc>
          <w:tcPr>
            <w:tcW w:w="445" w:type="dxa"/>
          </w:tcPr>
          <w:p w:rsidR="00DE0868" w:rsidRPr="005C7862" w:rsidRDefault="00DE0868" w:rsidP="005C78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2" w:type="dxa"/>
          </w:tcPr>
          <w:p w:rsidR="00DE0868" w:rsidRPr="00062E94" w:rsidRDefault="00DE0868" w:rsidP="005C7862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</w:rPr>
              <w:t>Объем инвестиций в основной капитал</w:t>
            </w:r>
          </w:p>
        </w:tc>
        <w:tc>
          <w:tcPr>
            <w:tcW w:w="1292" w:type="dxa"/>
            <w:vAlign w:val="center"/>
          </w:tcPr>
          <w:p w:rsidR="00DE0868" w:rsidRPr="009A30BF" w:rsidRDefault="00DE0868" w:rsidP="0047009C">
            <w:pPr>
              <w:jc w:val="center"/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</w:rPr>
              <w:t>млн</w:t>
            </w:r>
            <w:proofErr w:type="gramStart"/>
            <w:r w:rsidRPr="009A30BF"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</w:rPr>
              <w:t>.р</w:t>
            </w:r>
            <w:proofErr w:type="gramEnd"/>
            <w:r w:rsidRPr="009A30BF"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</w:rPr>
              <w:t>ублей</w:t>
            </w:r>
          </w:p>
        </w:tc>
        <w:tc>
          <w:tcPr>
            <w:tcW w:w="1427" w:type="dxa"/>
            <w:gridSpan w:val="2"/>
            <w:vAlign w:val="center"/>
          </w:tcPr>
          <w:p w:rsidR="00DE0868" w:rsidRPr="009A30BF" w:rsidRDefault="00DE0868" w:rsidP="0047009C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141,5</w:t>
            </w:r>
          </w:p>
        </w:tc>
        <w:tc>
          <w:tcPr>
            <w:tcW w:w="1089" w:type="dxa"/>
            <w:gridSpan w:val="2"/>
            <w:vAlign w:val="center"/>
          </w:tcPr>
          <w:p w:rsidR="00DE0868" w:rsidRPr="009A30BF" w:rsidRDefault="00DE0868" w:rsidP="0047009C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144,7</w:t>
            </w:r>
          </w:p>
        </w:tc>
        <w:tc>
          <w:tcPr>
            <w:tcW w:w="960" w:type="dxa"/>
            <w:gridSpan w:val="2"/>
            <w:vAlign w:val="center"/>
          </w:tcPr>
          <w:p w:rsidR="00DE0868" w:rsidRPr="009A30BF" w:rsidRDefault="00DE0868" w:rsidP="0047009C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157,4</w:t>
            </w:r>
          </w:p>
        </w:tc>
        <w:tc>
          <w:tcPr>
            <w:tcW w:w="1030" w:type="dxa"/>
            <w:gridSpan w:val="2"/>
            <w:vAlign w:val="center"/>
          </w:tcPr>
          <w:p w:rsidR="00DE0868" w:rsidRPr="009A30BF" w:rsidRDefault="00DE0868" w:rsidP="0047009C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120,2</w:t>
            </w:r>
          </w:p>
        </w:tc>
        <w:tc>
          <w:tcPr>
            <w:tcW w:w="866" w:type="dxa"/>
            <w:vAlign w:val="center"/>
          </w:tcPr>
          <w:p w:rsidR="00DE0868" w:rsidRPr="009A30BF" w:rsidRDefault="00DE0868" w:rsidP="0047009C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130,4</w:t>
            </w:r>
          </w:p>
        </w:tc>
        <w:tc>
          <w:tcPr>
            <w:tcW w:w="1116" w:type="dxa"/>
            <w:vAlign w:val="center"/>
          </w:tcPr>
          <w:p w:rsidR="00DE0868" w:rsidRPr="009A30BF" w:rsidRDefault="00DE0868" w:rsidP="0047009C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140,6</w:t>
            </w:r>
          </w:p>
        </w:tc>
        <w:tc>
          <w:tcPr>
            <w:tcW w:w="984" w:type="dxa"/>
            <w:vAlign w:val="center"/>
          </w:tcPr>
          <w:p w:rsidR="00DE0868" w:rsidRPr="009A30BF" w:rsidRDefault="00DE0868" w:rsidP="0047009C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156</w:t>
            </w:r>
          </w:p>
        </w:tc>
        <w:tc>
          <w:tcPr>
            <w:tcW w:w="1066" w:type="dxa"/>
            <w:gridSpan w:val="2"/>
            <w:vAlign w:val="center"/>
          </w:tcPr>
          <w:p w:rsidR="00DE0868" w:rsidRPr="009A30BF" w:rsidRDefault="00DE0868" w:rsidP="0047009C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,</w:t>
            </w:r>
            <w:r w:rsidRPr="009A30BF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8</w:t>
            </w:r>
          </w:p>
        </w:tc>
        <w:tc>
          <w:tcPr>
            <w:tcW w:w="928" w:type="dxa"/>
            <w:gridSpan w:val="2"/>
            <w:vAlign w:val="center"/>
          </w:tcPr>
          <w:p w:rsidR="00DE0868" w:rsidRPr="009A30BF" w:rsidRDefault="00DE0868" w:rsidP="0047009C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,6</w:t>
            </w:r>
          </w:p>
        </w:tc>
        <w:tc>
          <w:tcPr>
            <w:tcW w:w="931" w:type="dxa"/>
            <w:vAlign w:val="center"/>
          </w:tcPr>
          <w:p w:rsidR="00DE0868" w:rsidRPr="009A30BF" w:rsidRDefault="00DE0868" w:rsidP="0047009C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9A30BF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,</w:t>
            </w:r>
            <w:r w:rsidRPr="009A30BF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</w:t>
            </w:r>
          </w:p>
        </w:tc>
      </w:tr>
      <w:tr w:rsidR="00DE0868" w:rsidTr="002160D6">
        <w:tc>
          <w:tcPr>
            <w:tcW w:w="445" w:type="dxa"/>
          </w:tcPr>
          <w:p w:rsidR="00DE0868" w:rsidRDefault="00DE0868" w:rsidP="005C78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2" w:type="dxa"/>
          </w:tcPr>
          <w:p w:rsidR="00DE0868" w:rsidRPr="00062E94" w:rsidRDefault="00DE0868" w:rsidP="005C7862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</w:rPr>
              <w:t>Прирост инвестиций в основной капитал по сравнению с предыдущим годом</w:t>
            </w:r>
          </w:p>
        </w:tc>
        <w:tc>
          <w:tcPr>
            <w:tcW w:w="1292" w:type="dxa"/>
            <w:vAlign w:val="center"/>
          </w:tcPr>
          <w:p w:rsidR="00DE0868" w:rsidRDefault="00DE0868" w:rsidP="0047009C">
            <w:pPr>
              <w:jc w:val="center"/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</w:rPr>
              <w:t>%</w:t>
            </w:r>
          </w:p>
        </w:tc>
        <w:tc>
          <w:tcPr>
            <w:tcW w:w="1427" w:type="dxa"/>
            <w:gridSpan w:val="2"/>
            <w:vAlign w:val="center"/>
          </w:tcPr>
          <w:p w:rsidR="00DE0868" w:rsidRDefault="00DE0868" w:rsidP="0047009C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vAlign w:val="center"/>
          </w:tcPr>
          <w:p w:rsidR="00DE0868" w:rsidRDefault="00DE0868" w:rsidP="0047009C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Align w:val="center"/>
          </w:tcPr>
          <w:p w:rsidR="00DE0868" w:rsidRDefault="00DE0868" w:rsidP="0047009C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0,5</w:t>
            </w:r>
          </w:p>
        </w:tc>
        <w:tc>
          <w:tcPr>
            <w:tcW w:w="1030" w:type="dxa"/>
            <w:gridSpan w:val="2"/>
            <w:vAlign w:val="center"/>
          </w:tcPr>
          <w:p w:rsidR="00DE0868" w:rsidRDefault="00DE0868" w:rsidP="0047009C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0,5</w:t>
            </w:r>
          </w:p>
        </w:tc>
        <w:tc>
          <w:tcPr>
            <w:tcW w:w="866" w:type="dxa"/>
            <w:vAlign w:val="center"/>
          </w:tcPr>
          <w:p w:rsidR="00DE0868" w:rsidRDefault="00DE0868" w:rsidP="0047009C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0,5</w:t>
            </w:r>
          </w:p>
        </w:tc>
        <w:tc>
          <w:tcPr>
            <w:tcW w:w="1116" w:type="dxa"/>
            <w:vAlign w:val="center"/>
          </w:tcPr>
          <w:p w:rsidR="00DE0868" w:rsidRDefault="00DE0868" w:rsidP="0047009C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0,5</w:t>
            </w:r>
          </w:p>
        </w:tc>
        <w:tc>
          <w:tcPr>
            <w:tcW w:w="984" w:type="dxa"/>
            <w:vAlign w:val="center"/>
          </w:tcPr>
          <w:p w:rsidR="00DE0868" w:rsidRDefault="00DE0868" w:rsidP="0047009C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0,5</w:t>
            </w:r>
          </w:p>
        </w:tc>
        <w:tc>
          <w:tcPr>
            <w:tcW w:w="1066" w:type="dxa"/>
            <w:gridSpan w:val="2"/>
            <w:vAlign w:val="center"/>
          </w:tcPr>
          <w:p w:rsidR="00DE0868" w:rsidRPr="009A30BF" w:rsidRDefault="00DE0868" w:rsidP="0047009C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</w:p>
        </w:tc>
        <w:tc>
          <w:tcPr>
            <w:tcW w:w="928" w:type="dxa"/>
            <w:gridSpan w:val="2"/>
            <w:vAlign w:val="center"/>
          </w:tcPr>
          <w:p w:rsidR="00DE0868" w:rsidRPr="009A30BF" w:rsidRDefault="00DE0868" w:rsidP="0047009C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</w:p>
        </w:tc>
        <w:tc>
          <w:tcPr>
            <w:tcW w:w="931" w:type="dxa"/>
            <w:vAlign w:val="center"/>
          </w:tcPr>
          <w:p w:rsidR="00DE0868" w:rsidRPr="009A30BF" w:rsidRDefault="00DE0868" w:rsidP="0047009C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</w:p>
        </w:tc>
      </w:tr>
      <w:tr w:rsidR="002160D6" w:rsidTr="002160D6">
        <w:tc>
          <w:tcPr>
            <w:tcW w:w="445" w:type="dxa"/>
          </w:tcPr>
          <w:p w:rsidR="00C45010" w:rsidRPr="005C7862" w:rsidRDefault="00DE0868" w:rsidP="005C78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2" w:type="dxa"/>
          </w:tcPr>
          <w:p w:rsidR="00C45010" w:rsidRPr="00062E94" w:rsidRDefault="00C45010" w:rsidP="005C7862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</w:rPr>
              <w:t>Объем инвестиций в основной капитал на душу населения</w:t>
            </w:r>
          </w:p>
        </w:tc>
        <w:tc>
          <w:tcPr>
            <w:tcW w:w="1292" w:type="dxa"/>
            <w:vAlign w:val="center"/>
          </w:tcPr>
          <w:p w:rsidR="00C45010" w:rsidRPr="00062E94" w:rsidRDefault="00C45010" w:rsidP="005C7862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</w:rPr>
            </w:pPr>
          </w:p>
          <w:p w:rsidR="00C45010" w:rsidRPr="00062E94" w:rsidRDefault="00C45010" w:rsidP="005C7862">
            <w:pPr>
              <w:jc w:val="center"/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</w:rPr>
              <w:t>рублей</w:t>
            </w:r>
          </w:p>
        </w:tc>
        <w:tc>
          <w:tcPr>
            <w:tcW w:w="1427" w:type="dxa"/>
            <w:gridSpan w:val="2"/>
            <w:vAlign w:val="center"/>
          </w:tcPr>
          <w:p w:rsidR="00C45010" w:rsidRPr="00062E94" w:rsidRDefault="00402A09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14588</w:t>
            </w:r>
          </w:p>
        </w:tc>
        <w:tc>
          <w:tcPr>
            <w:tcW w:w="1089" w:type="dxa"/>
            <w:gridSpan w:val="2"/>
            <w:vAlign w:val="center"/>
          </w:tcPr>
          <w:p w:rsidR="00C45010" w:rsidRPr="00062E94" w:rsidRDefault="00402A09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14917</w:t>
            </w:r>
          </w:p>
        </w:tc>
        <w:tc>
          <w:tcPr>
            <w:tcW w:w="960" w:type="dxa"/>
            <w:gridSpan w:val="2"/>
            <w:vAlign w:val="center"/>
          </w:tcPr>
          <w:p w:rsidR="00C45010" w:rsidRPr="00062E94" w:rsidRDefault="00402A09" w:rsidP="005C7862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16227</w:t>
            </w:r>
          </w:p>
        </w:tc>
        <w:tc>
          <w:tcPr>
            <w:tcW w:w="1030" w:type="dxa"/>
            <w:gridSpan w:val="2"/>
            <w:vAlign w:val="center"/>
          </w:tcPr>
          <w:p w:rsidR="00C45010" w:rsidRPr="00062E94" w:rsidRDefault="00402A09" w:rsidP="005C7862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12392</w:t>
            </w:r>
          </w:p>
        </w:tc>
        <w:tc>
          <w:tcPr>
            <w:tcW w:w="866" w:type="dxa"/>
            <w:vAlign w:val="center"/>
          </w:tcPr>
          <w:p w:rsidR="00C45010" w:rsidRPr="00062E94" w:rsidRDefault="00402A09" w:rsidP="005C7862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13443</w:t>
            </w:r>
          </w:p>
        </w:tc>
        <w:tc>
          <w:tcPr>
            <w:tcW w:w="1116" w:type="dxa"/>
            <w:vAlign w:val="center"/>
          </w:tcPr>
          <w:p w:rsidR="00C45010" w:rsidRPr="00062E94" w:rsidRDefault="00402A09" w:rsidP="005C7862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14495</w:t>
            </w:r>
          </w:p>
        </w:tc>
        <w:tc>
          <w:tcPr>
            <w:tcW w:w="984" w:type="dxa"/>
            <w:vAlign w:val="center"/>
          </w:tcPr>
          <w:p w:rsidR="00C45010" w:rsidRPr="00062E94" w:rsidRDefault="00402A09" w:rsidP="005C7862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16082</w:t>
            </w:r>
          </w:p>
        </w:tc>
        <w:tc>
          <w:tcPr>
            <w:tcW w:w="1066" w:type="dxa"/>
            <w:gridSpan w:val="2"/>
            <w:vAlign w:val="center"/>
          </w:tcPr>
          <w:p w:rsidR="00C45010" w:rsidRPr="00062E94" w:rsidRDefault="00C9313B" w:rsidP="005C7862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16102,2</w:t>
            </w:r>
          </w:p>
        </w:tc>
        <w:tc>
          <w:tcPr>
            <w:tcW w:w="928" w:type="dxa"/>
            <w:gridSpan w:val="2"/>
            <w:vAlign w:val="center"/>
          </w:tcPr>
          <w:p w:rsidR="00C45010" w:rsidRPr="00062E94" w:rsidRDefault="00C9313B" w:rsidP="005C7862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13627,8</w:t>
            </w:r>
          </w:p>
        </w:tc>
        <w:tc>
          <w:tcPr>
            <w:tcW w:w="931" w:type="dxa"/>
            <w:vAlign w:val="center"/>
          </w:tcPr>
          <w:p w:rsidR="00C45010" w:rsidRPr="00062E94" w:rsidRDefault="00157B9F" w:rsidP="00075551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062E94">
              <w:rPr>
                <w:rFonts w:ascii="Times New Roman" w:hAnsi="Times New Roman" w:cs="Times New Roman"/>
                <w:color w:val="7030A0"/>
              </w:rPr>
              <w:t>12245,6</w:t>
            </w:r>
          </w:p>
        </w:tc>
      </w:tr>
      <w:tr w:rsidR="002160D6" w:rsidTr="002160D6">
        <w:tc>
          <w:tcPr>
            <w:tcW w:w="445" w:type="dxa"/>
          </w:tcPr>
          <w:p w:rsidR="00C45010" w:rsidRPr="005C7862" w:rsidRDefault="00DE0868" w:rsidP="005C78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2" w:type="dxa"/>
          </w:tcPr>
          <w:p w:rsidR="00C45010" w:rsidRPr="00062E94" w:rsidRDefault="00C45010" w:rsidP="005C7862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</w:rPr>
              <w:t>Площадь земельных участков, выделенных для внесения в инвестиционную карту Курской области</w:t>
            </w:r>
          </w:p>
        </w:tc>
        <w:tc>
          <w:tcPr>
            <w:tcW w:w="1292" w:type="dxa"/>
            <w:vAlign w:val="center"/>
          </w:tcPr>
          <w:p w:rsidR="00C45010" w:rsidRPr="00062E94" w:rsidRDefault="00C45010" w:rsidP="005C7862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eastAsia="Times New Roman" w:hAnsi="Times New Roman" w:cs="Times New Roman"/>
                <w:color w:val="7030A0"/>
                <w:sz w:val="18"/>
                <w:szCs w:val="18"/>
              </w:rPr>
              <w:t>га</w:t>
            </w:r>
          </w:p>
        </w:tc>
        <w:tc>
          <w:tcPr>
            <w:tcW w:w="1427" w:type="dxa"/>
            <w:gridSpan w:val="2"/>
            <w:vAlign w:val="center"/>
          </w:tcPr>
          <w:p w:rsidR="00C45010" w:rsidRPr="00062E94" w:rsidRDefault="00C45010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92,5</w:t>
            </w:r>
          </w:p>
        </w:tc>
        <w:tc>
          <w:tcPr>
            <w:tcW w:w="1089" w:type="dxa"/>
            <w:gridSpan w:val="2"/>
            <w:vAlign w:val="center"/>
          </w:tcPr>
          <w:p w:rsidR="00C45010" w:rsidRPr="00062E94" w:rsidRDefault="00C45010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94</w:t>
            </w:r>
          </w:p>
        </w:tc>
        <w:tc>
          <w:tcPr>
            <w:tcW w:w="960" w:type="dxa"/>
            <w:gridSpan w:val="2"/>
            <w:vAlign w:val="center"/>
          </w:tcPr>
          <w:p w:rsidR="00C45010" w:rsidRPr="00062E94" w:rsidRDefault="00C45010" w:rsidP="005C7862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-</w:t>
            </w:r>
          </w:p>
        </w:tc>
        <w:tc>
          <w:tcPr>
            <w:tcW w:w="1030" w:type="dxa"/>
            <w:gridSpan w:val="2"/>
            <w:vAlign w:val="center"/>
          </w:tcPr>
          <w:p w:rsidR="00C45010" w:rsidRPr="00062E94" w:rsidRDefault="00C45010" w:rsidP="005C7862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-</w:t>
            </w:r>
          </w:p>
        </w:tc>
        <w:tc>
          <w:tcPr>
            <w:tcW w:w="866" w:type="dxa"/>
            <w:vAlign w:val="center"/>
          </w:tcPr>
          <w:p w:rsidR="00C45010" w:rsidRPr="00062E94" w:rsidRDefault="00C45010" w:rsidP="005C7862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-</w:t>
            </w:r>
          </w:p>
        </w:tc>
        <w:tc>
          <w:tcPr>
            <w:tcW w:w="1116" w:type="dxa"/>
            <w:vAlign w:val="center"/>
          </w:tcPr>
          <w:p w:rsidR="00C45010" w:rsidRPr="00062E94" w:rsidRDefault="00C45010" w:rsidP="005C7862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-</w:t>
            </w:r>
          </w:p>
        </w:tc>
        <w:tc>
          <w:tcPr>
            <w:tcW w:w="984" w:type="dxa"/>
            <w:vAlign w:val="center"/>
          </w:tcPr>
          <w:p w:rsidR="00C45010" w:rsidRPr="00062E94" w:rsidRDefault="00C45010" w:rsidP="005C7862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:rsidR="00C45010" w:rsidRPr="00062E94" w:rsidRDefault="00C45010" w:rsidP="005C7862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-</w:t>
            </w:r>
          </w:p>
        </w:tc>
        <w:tc>
          <w:tcPr>
            <w:tcW w:w="928" w:type="dxa"/>
            <w:gridSpan w:val="2"/>
            <w:vAlign w:val="center"/>
          </w:tcPr>
          <w:p w:rsidR="00C45010" w:rsidRPr="00062E94" w:rsidRDefault="00C45010" w:rsidP="005C7862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-</w:t>
            </w:r>
          </w:p>
        </w:tc>
        <w:tc>
          <w:tcPr>
            <w:tcW w:w="931" w:type="dxa"/>
            <w:vAlign w:val="center"/>
          </w:tcPr>
          <w:p w:rsidR="00C45010" w:rsidRPr="00062E94" w:rsidRDefault="00C45010" w:rsidP="00075551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</w:tr>
      <w:tr w:rsidR="00083F5A" w:rsidTr="00733447">
        <w:tc>
          <w:tcPr>
            <w:tcW w:w="14786" w:type="dxa"/>
            <w:gridSpan w:val="19"/>
          </w:tcPr>
          <w:p w:rsidR="00083F5A" w:rsidRPr="005C7862" w:rsidRDefault="00083F5A" w:rsidP="005C7862">
            <w:pPr>
              <w:jc w:val="center"/>
              <w:rPr>
                <w:rFonts w:ascii="Times New Roman" w:hAnsi="Times New Roman" w:cs="Times New Roman"/>
              </w:rPr>
            </w:pPr>
            <w:r w:rsidRPr="005C78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2 «Развитие малого и среднего предпринимательства в </w:t>
            </w:r>
            <w:proofErr w:type="spellStart"/>
            <w:r w:rsidRPr="005C7862">
              <w:rPr>
                <w:rFonts w:ascii="Times New Roman" w:hAnsi="Times New Roman" w:cs="Times New Roman"/>
                <w:b/>
                <w:sz w:val="24"/>
                <w:szCs w:val="24"/>
              </w:rPr>
              <w:t>Черемисиновском</w:t>
            </w:r>
            <w:proofErr w:type="spellEnd"/>
            <w:r w:rsidRPr="005C78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районе»</w:t>
            </w:r>
          </w:p>
        </w:tc>
      </w:tr>
      <w:tr w:rsidR="002160D6" w:rsidTr="00062E94">
        <w:tc>
          <w:tcPr>
            <w:tcW w:w="445" w:type="dxa"/>
          </w:tcPr>
          <w:p w:rsidR="004338FE" w:rsidRPr="00062E94" w:rsidRDefault="005C7862" w:rsidP="00062E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</w:t>
            </w:r>
          </w:p>
        </w:tc>
        <w:tc>
          <w:tcPr>
            <w:tcW w:w="2652" w:type="dxa"/>
          </w:tcPr>
          <w:p w:rsidR="004338FE" w:rsidRPr="00062E94" w:rsidRDefault="004338FE" w:rsidP="00062E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Оборот субъектов малого и среднего предпринимательства в постоянных ценах по отношению к показателю 2014 года</w:t>
            </w:r>
          </w:p>
        </w:tc>
        <w:tc>
          <w:tcPr>
            <w:tcW w:w="1292" w:type="dxa"/>
          </w:tcPr>
          <w:p w:rsidR="004338FE" w:rsidRPr="00062E94" w:rsidRDefault="004338FE" w:rsidP="00062E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процентов</w:t>
            </w:r>
          </w:p>
        </w:tc>
        <w:tc>
          <w:tcPr>
            <w:tcW w:w="1427" w:type="dxa"/>
            <w:gridSpan w:val="2"/>
          </w:tcPr>
          <w:p w:rsidR="004338FE" w:rsidRPr="00062E94" w:rsidRDefault="004338FE" w:rsidP="00062E94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1089" w:type="dxa"/>
            <w:gridSpan w:val="2"/>
          </w:tcPr>
          <w:p w:rsidR="004338FE" w:rsidRPr="00062E94" w:rsidRDefault="004338FE" w:rsidP="00062E94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60" w:type="dxa"/>
            <w:gridSpan w:val="2"/>
          </w:tcPr>
          <w:p w:rsidR="004338FE" w:rsidRPr="00062E94" w:rsidRDefault="004338FE" w:rsidP="00062E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100</w:t>
            </w:r>
          </w:p>
        </w:tc>
        <w:tc>
          <w:tcPr>
            <w:tcW w:w="1030" w:type="dxa"/>
            <w:gridSpan w:val="2"/>
          </w:tcPr>
          <w:p w:rsidR="004338FE" w:rsidRPr="00062E94" w:rsidRDefault="004338FE" w:rsidP="00062E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98</w:t>
            </w:r>
          </w:p>
        </w:tc>
        <w:tc>
          <w:tcPr>
            <w:tcW w:w="866" w:type="dxa"/>
          </w:tcPr>
          <w:p w:rsidR="004338FE" w:rsidRPr="00062E94" w:rsidRDefault="004338FE" w:rsidP="00062E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98</w:t>
            </w:r>
          </w:p>
        </w:tc>
        <w:tc>
          <w:tcPr>
            <w:tcW w:w="1116" w:type="dxa"/>
          </w:tcPr>
          <w:p w:rsidR="004338FE" w:rsidRPr="00062E94" w:rsidRDefault="004338FE" w:rsidP="00062E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99</w:t>
            </w:r>
          </w:p>
        </w:tc>
        <w:tc>
          <w:tcPr>
            <w:tcW w:w="984" w:type="dxa"/>
          </w:tcPr>
          <w:p w:rsidR="004338FE" w:rsidRPr="00062E94" w:rsidRDefault="004338FE" w:rsidP="00062E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99</w:t>
            </w:r>
          </w:p>
        </w:tc>
        <w:tc>
          <w:tcPr>
            <w:tcW w:w="1066" w:type="dxa"/>
            <w:gridSpan w:val="2"/>
          </w:tcPr>
          <w:p w:rsidR="004338FE" w:rsidRPr="00062E94" w:rsidRDefault="004338FE" w:rsidP="00062E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100</w:t>
            </w:r>
          </w:p>
        </w:tc>
        <w:tc>
          <w:tcPr>
            <w:tcW w:w="928" w:type="dxa"/>
            <w:gridSpan w:val="2"/>
          </w:tcPr>
          <w:p w:rsidR="004338FE" w:rsidRPr="00062E94" w:rsidRDefault="004338FE" w:rsidP="00062E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10</w:t>
            </w:r>
            <w:r w:rsidR="00062E94"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0</w:t>
            </w:r>
          </w:p>
        </w:tc>
        <w:tc>
          <w:tcPr>
            <w:tcW w:w="931" w:type="dxa"/>
          </w:tcPr>
          <w:p w:rsidR="004338FE" w:rsidRPr="00062E94" w:rsidRDefault="00062E94" w:rsidP="00062E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101</w:t>
            </w:r>
          </w:p>
        </w:tc>
      </w:tr>
      <w:tr w:rsidR="002160D6" w:rsidTr="00062E94">
        <w:tc>
          <w:tcPr>
            <w:tcW w:w="445" w:type="dxa"/>
          </w:tcPr>
          <w:p w:rsidR="004338FE" w:rsidRPr="00062E94" w:rsidRDefault="005C7862" w:rsidP="00062E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</w:t>
            </w:r>
          </w:p>
        </w:tc>
        <w:tc>
          <w:tcPr>
            <w:tcW w:w="2652" w:type="dxa"/>
          </w:tcPr>
          <w:p w:rsidR="004338FE" w:rsidRPr="00062E94" w:rsidRDefault="004338FE" w:rsidP="00062E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Оборот в расчете на одного работника субъекта малого и среднего предпринимательства в постоянных ценах по отношению к показателю 2014 года</w:t>
            </w:r>
          </w:p>
        </w:tc>
        <w:tc>
          <w:tcPr>
            <w:tcW w:w="1292" w:type="dxa"/>
          </w:tcPr>
          <w:p w:rsidR="004338FE" w:rsidRPr="00062E94" w:rsidRDefault="004338FE" w:rsidP="00062E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процентов</w:t>
            </w:r>
          </w:p>
        </w:tc>
        <w:tc>
          <w:tcPr>
            <w:tcW w:w="1427" w:type="dxa"/>
            <w:gridSpan w:val="2"/>
          </w:tcPr>
          <w:p w:rsidR="004338FE" w:rsidRPr="00062E94" w:rsidRDefault="004338FE" w:rsidP="00062E94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1089" w:type="dxa"/>
            <w:gridSpan w:val="2"/>
          </w:tcPr>
          <w:p w:rsidR="004338FE" w:rsidRPr="00062E94" w:rsidRDefault="004338FE" w:rsidP="00062E94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60" w:type="dxa"/>
            <w:gridSpan w:val="2"/>
          </w:tcPr>
          <w:p w:rsidR="004338FE" w:rsidRPr="00062E94" w:rsidRDefault="004338FE" w:rsidP="00062E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100</w:t>
            </w:r>
          </w:p>
        </w:tc>
        <w:tc>
          <w:tcPr>
            <w:tcW w:w="1030" w:type="dxa"/>
            <w:gridSpan w:val="2"/>
          </w:tcPr>
          <w:p w:rsidR="004338FE" w:rsidRPr="00062E94" w:rsidRDefault="004338FE" w:rsidP="00062E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96,9</w:t>
            </w:r>
          </w:p>
        </w:tc>
        <w:tc>
          <w:tcPr>
            <w:tcW w:w="866" w:type="dxa"/>
          </w:tcPr>
          <w:p w:rsidR="004338FE" w:rsidRPr="00062E94" w:rsidRDefault="004338FE" w:rsidP="00062E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97</w:t>
            </w:r>
          </w:p>
        </w:tc>
        <w:tc>
          <w:tcPr>
            <w:tcW w:w="1116" w:type="dxa"/>
          </w:tcPr>
          <w:p w:rsidR="004338FE" w:rsidRPr="00062E94" w:rsidRDefault="004338FE" w:rsidP="00062E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97</w:t>
            </w:r>
          </w:p>
        </w:tc>
        <w:tc>
          <w:tcPr>
            <w:tcW w:w="984" w:type="dxa"/>
          </w:tcPr>
          <w:p w:rsidR="004338FE" w:rsidRPr="00062E94" w:rsidRDefault="004338FE" w:rsidP="00062E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98</w:t>
            </w:r>
          </w:p>
        </w:tc>
        <w:tc>
          <w:tcPr>
            <w:tcW w:w="1066" w:type="dxa"/>
            <w:gridSpan w:val="2"/>
          </w:tcPr>
          <w:p w:rsidR="004338FE" w:rsidRPr="00062E94" w:rsidRDefault="004338FE" w:rsidP="00062E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99</w:t>
            </w:r>
          </w:p>
        </w:tc>
        <w:tc>
          <w:tcPr>
            <w:tcW w:w="928" w:type="dxa"/>
            <w:gridSpan w:val="2"/>
          </w:tcPr>
          <w:p w:rsidR="004338FE" w:rsidRPr="00062E94" w:rsidRDefault="004338FE" w:rsidP="00062E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100</w:t>
            </w:r>
          </w:p>
        </w:tc>
        <w:tc>
          <w:tcPr>
            <w:tcW w:w="931" w:type="dxa"/>
          </w:tcPr>
          <w:p w:rsidR="004338FE" w:rsidRPr="00062E94" w:rsidRDefault="00062E94" w:rsidP="00062E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062E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101</w:t>
            </w:r>
          </w:p>
        </w:tc>
      </w:tr>
      <w:tr w:rsidR="002160D6" w:rsidTr="00E14111">
        <w:tc>
          <w:tcPr>
            <w:tcW w:w="445" w:type="dxa"/>
          </w:tcPr>
          <w:p w:rsidR="004338FE" w:rsidRPr="005C7862" w:rsidRDefault="005C7862" w:rsidP="005C78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2" w:type="dxa"/>
          </w:tcPr>
          <w:p w:rsidR="004338FE" w:rsidRPr="00FF662A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F662A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 xml:space="preserve">Доля обрабатывающей промышленности в обороте субъектов малого и среднего предпринимательства (без </w:t>
            </w:r>
            <w:r w:rsidRPr="00FF662A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lastRenderedPageBreak/>
              <w:t>учета индивидуальных предпринимателей)</w:t>
            </w:r>
          </w:p>
        </w:tc>
        <w:tc>
          <w:tcPr>
            <w:tcW w:w="1292" w:type="dxa"/>
          </w:tcPr>
          <w:p w:rsidR="004338FE" w:rsidRPr="00FF662A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F662A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lastRenderedPageBreak/>
              <w:t>процентов</w:t>
            </w:r>
          </w:p>
        </w:tc>
        <w:tc>
          <w:tcPr>
            <w:tcW w:w="1427" w:type="dxa"/>
            <w:gridSpan w:val="2"/>
            <w:vAlign w:val="center"/>
          </w:tcPr>
          <w:p w:rsidR="004338FE" w:rsidRPr="00FF662A" w:rsidRDefault="004338FE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vAlign w:val="center"/>
          </w:tcPr>
          <w:p w:rsidR="004338FE" w:rsidRPr="00FF662A" w:rsidRDefault="004338FE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60" w:type="dxa"/>
            <w:gridSpan w:val="2"/>
          </w:tcPr>
          <w:p w:rsidR="004338FE" w:rsidRPr="00FF662A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1030" w:type="dxa"/>
            <w:gridSpan w:val="2"/>
          </w:tcPr>
          <w:p w:rsidR="004338FE" w:rsidRPr="00FF662A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866" w:type="dxa"/>
          </w:tcPr>
          <w:p w:rsidR="004338FE" w:rsidRPr="00FF662A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1116" w:type="dxa"/>
          </w:tcPr>
          <w:p w:rsidR="004338FE" w:rsidRPr="00FF662A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84" w:type="dxa"/>
          </w:tcPr>
          <w:p w:rsidR="004338FE" w:rsidRPr="00FF662A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1066" w:type="dxa"/>
            <w:gridSpan w:val="2"/>
          </w:tcPr>
          <w:p w:rsidR="004338FE" w:rsidRPr="00FF662A" w:rsidRDefault="00E14111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19,9</w:t>
            </w:r>
          </w:p>
        </w:tc>
        <w:tc>
          <w:tcPr>
            <w:tcW w:w="928" w:type="dxa"/>
            <w:gridSpan w:val="2"/>
          </w:tcPr>
          <w:p w:rsidR="004338FE" w:rsidRPr="00FF662A" w:rsidRDefault="00E14111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20,5</w:t>
            </w:r>
          </w:p>
        </w:tc>
        <w:tc>
          <w:tcPr>
            <w:tcW w:w="931" w:type="dxa"/>
          </w:tcPr>
          <w:p w:rsidR="004338FE" w:rsidRPr="00E14111" w:rsidRDefault="00E14111" w:rsidP="00E14111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E14111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21,2</w:t>
            </w:r>
          </w:p>
        </w:tc>
      </w:tr>
      <w:tr w:rsidR="002160D6" w:rsidTr="00F2513F">
        <w:tc>
          <w:tcPr>
            <w:tcW w:w="445" w:type="dxa"/>
          </w:tcPr>
          <w:p w:rsidR="004338FE" w:rsidRPr="005C7862" w:rsidRDefault="005C7862" w:rsidP="005C78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652" w:type="dxa"/>
          </w:tcPr>
          <w:p w:rsidR="004338FE" w:rsidRPr="00FF662A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F662A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Доля среднесписочной численности работников (без внешних совместителей), занятых у субъектов малого и среднего предпринимательства, в общей численности занятого населения</w:t>
            </w:r>
          </w:p>
        </w:tc>
        <w:tc>
          <w:tcPr>
            <w:tcW w:w="1292" w:type="dxa"/>
          </w:tcPr>
          <w:p w:rsidR="004338FE" w:rsidRPr="00FF662A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F662A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процентов</w:t>
            </w:r>
          </w:p>
        </w:tc>
        <w:tc>
          <w:tcPr>
            <w:tcW w:w="1427" w:type="dxa"/>
            <w:gridSpan w:val="2"/>
            <w:vAlign w:val="center"/>
          </w:tcPr>
          <w:p w:rsidR="004338FE" w:rsidRPr="00FF662A" w:rsidRDefault="004338FE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vAlign w:val="center"/>
          </w:tcPr>
          <w:p w:rsidR="004338FE" w:rsidRPr="00FF662A" w:rsidRDefault="004338FE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60" w:type="dxa"/>
            <w:gridSpan w:val="2"/>
          </w:tcPr>
          <w:p w:rsidR="004338FE" w:rsidRPr="00FF662A" w:rsidRDefault="00485F90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30,7</w:t>
            </w:r>
          </w:p>
        </w:tc>
        <w:tc>
          <w:tcPr>
            <w:tcW w:w="1030" w:type="dxa"/>
            <w:gridSpan w:val="2"/>
          </w:tcPr>
          <w:p w:rsidR="004338FE" w:rsidRPr="00FF662A" w:rsidRDefault="00485F90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30,2</w:t>
            </w:r>
          </w:p>
        </w:tc>
        <w:tc>
          <w:tcPr>
            <w:tcW w:w="866" w:type="dxa"/>
          </w:tcPr>
          <w:p w:rsidR="004338FE" w:rsidRPr="00FF662A" w:rsidRDefault="00485F90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30,1</w:t>
            </w:r>
          </w:p>
        </w:tc>
        <w:tc>
          <w:tcPr>
            <w:tcW w:w="1116" w:type="dxa"/>
          </w:tcPr>
          <w:p w:rsidR="004338FE" w:rsidRPr="00FF662A" w:rsidRDefault="00485F90" w:rsidP="00F2513F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30,2</w:t>
            </w:r>
          </w:p>
        </w:tc>
        <w:tc>
          <w:tcPr>
            <w:tcW w:w="984" w:type="dxa"/>
          </w:tcPr>
          <w:p w:rsidR="004338FE" w:rsidRPr="00FF662A" w:rsidRDefault="00485F90" w:rsidP="00F2513F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30,2</w:t>
            </w:r>
          </w:p>
        </w:tc>
        <w:tc>
          <w:tcPr>
            <w:tcW w:w="1066" w:type="dxa"/>
            <w:gridSpan w:val="2"/>
          </w:tcPr>
          <w:p w:rsidR="004338FE" w:rsidRPr="00FF662A" w:rsidRDefault="00F2513F" w:rsidP="00F2513F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F662A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26,59</w:t>
            </w:r>
          </w:p>
        </w:tc>
        <w:tc>
          <w:tcPr>
            <w:tcW w:w="928" w:type="dxa"/>
            <w:gridSpan w:val="2"/>
          </w:tcPr>
          <w:p w:rsidR="004338FE" w:rsidRPr="00FF662A" w:rsidRDefault="00F2513F" w:rsidP="00F2513F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F662A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26,6</w:t>
            </w:r>
          </w:p>
        </w:tc>
        <w:tc>
          <w:tcPr>
            <w:tcW w:w="931" w:type="dxa"/>
          </w:tcPr>
          <w:p w:rsidR="004338FE" w:rsidRPr="00FF662A" w:rsidRDefault="00F2513F" w:rsidP="00F2513F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FF662A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26,61</w:t>
            </w:r>
          </w:p>
        </w:tc>
      </w:tr>
      <w:tr w:rsidR="002160D6" w:rsidTr="00502F8E">
        <w:tc>
          <w:tcPr>
            <w:tcW w:w="445" w:type="dxa"/>
          </w:tcPr>
          <w:p w:rsidR="004338FE" w:rsidRPr="00556F47" w:rsidRDefault="005C7862" w:rsidP="005C7862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556F47">
              <w:rPr>
                <w:rFonts w:ascii="Times New Roman" w:hAnsi="Times New Roman" w:cs="Times New Roman"/>
                <w:color w:val="7030A0"/>
              </w:rPr>
              <w:t>5</w:t>
            </w:r>
          </w:p>
        </w:tc>
        <w:tc>
          <w:tcPr>
            <w:tcW w:w="2652" w:type="dxa"/>
          </w:tcPr>
          <w:p w:rsidR="004338FE" w:rsidRPr="00556F47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556F47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Количество нестационарных торговых объектов круглогодичного размещения и мобильных торговых объектов</w:t>
            </w:r>
          </w:p>
        </w:tc>
        <w:tc>
          <w:tcPr>
            <w:tcW w:w="1292" w:type="dxa"/>
          </w:tcPr>
          <w:p w:rsidR="004338FE" w:rsidRPr="00556F47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556F47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тыс. единиц</w:t>
            </w:r>
          </w:p>
        </w:tc>
        <w:tc>
          <w:tcPr>
            <w:tcW w:w="1427" w:type="dxa"/>
            <w:gridSpan w:val="2"/>
            <w:vAlign w:val="center"/>
          </w:tcPr>
          <w:p w:rsidR="004338FE" w:rsidRPr="00556F47" w:rsidRDefault="004338FE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  <w:lang w:val="en-US"/>
              </w:rPr>
            </w:pPr>
          </w:p>
        </w:tc>
        <w:tc>
          <w:tcPr>
            <w:tcW w:w="1089" w:type="dxa"/>
            <w:gridSpan w:val="2"/>
            <w:vAlign w:val="center"/>
          </w:tcPr>
          <w:p w:rsidR="004338FE" w:rsidRPr="00556F47" w:rsidRDefault="004338FE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gridSpan w:val="2"/>
          </w:tcPr>
          <w:p w:rsidR="004338FE" w:rsidRPr="00556F47" w:rsidRDefault="004338FE" w:rsidP="00502F8E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556F47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27</w:t>
            </w:r>
          </w:p>
        </w:tc>
        <w:tc>
          <w:tcPr>
            <w:tcW w:w="1030" w:type="dxa"/>
            <w:gridSpan w:val="2"/>
          </w:tcPr>
          <w:p w:rsidR="004338FE" w:rsidRPr="00556F47" w:rsidRDefault="004338FE" w:rsidP="00502F8E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556F47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25</w:t>
            </w:r>
          </w:p>
        </w:tc>
        <w:tc>
          <w:tcPr>
            <w:tcW w:w="866" w:type="dxa"/>
          </w:tcPr>
          <w:p w:rsidR="004338FE" w:rsidRPr="00556F47" w:rsidRDefault="004338FE" w:rsidP="00502F8E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556F47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25</w:t>
            </w:r>
          </w:p>
        </w:tc>
        <w:tc>
          <w:tcPr>
            <w:tcW w:w="1116" w:type="dxa"/>
          </w:tcPr>
          <w:p w:rsidR="004338FE" w:rsidRPr="00556F47" w:rsidRDefault="004338FE" w:rsidP="00502F8E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556F47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26</w:t>
            </w:r>
          </w:p>
        </w:tc>
        <w:tc>
          <w:tcPr>
            <w:tcW w:w="984" w:type="dxa"/>
          </w:tcPr>
          <w:p w:rsidR="004338FE" w:rsidRPr="00556F47" w:rsidRDefault="004338FE" w:rsidP="00502F8E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556F47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27</w:t>
            </w:r>
          </w:p>
        </w:tc>
        <w:tc>
          <w:tcPr>
            <w:tcW w:w="1066" w:type="dxa"/>
            <w:gridSpan w:val="2"/>
          </w:tcPr>
          <w:p w:rsidR="004338FE" w:rsidRPr="00556F47" w:rsidRDefault="004338FE" w:rsidP="00502F8E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556F47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28</w:t>
            </w:r>
          </w:p>
        </w:tc>
        <w:tc>
          <w:tcPr>
            <w:tcW w:w="928" w:type="dxa"/>
            <w:gridSpan w:val="2"/>
          </w:tcPr>
          <w:p w:rsidR="004338FE" w:rsidRPr="00556F47" w:rsidRDefault="004338FE" w:rsidP="00502F8E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556F47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29</w:t>
            </w:r>
          </w:p>
        </w:tc>
        <w:tc>
          <w:tcPr>
            <w:tcW w:w="931" w:type="dxa"/>
          </w:tcPr>
          <w:p w:rsidR="004338FE" w:rsidRPr="00556F47" w:rsidRDefault="00502F8E" w:rsidP="00502F8E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556F47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29</w:t>
            </w:r>
          </w:p>
        </w:tc>
      </w:tr>
      <w:tr w:rsidR="002160D6" w:rsidTr="008F08F6">
        <w:tc>
          <w:tcPr>
            <w:tcW w:w="445" w:type="dxa"/>
          </w:tcPr>
          <w:p w:rsidR="004338FE" w:rsidRPr="008F08F6" w:rsidRDefault="005C7862" w:rsidP="005C7862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8F08F6">
              <w:rPr>
                <w:rFonts w:ascii="Times New Roman" w:hAnsi="Times New Roman" w:cs="Times New Roman"/>
                <w:color w:val="7030A0"/>
              </w:rPr>
              <w:t>6</w:t>
            </w:r>
          </w:p>
        </w:tc>
        <w:tc>
          <w:tcPr>
            <w:tcW w:w="2652" w:type="dxa"/>
          </w:tcPr>
          <w:p w:rsidR="004338FE" w:rsidRPr="008F08F6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8F08F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Годовой объем закупок товаров, работ, услуг, осуществляемых отдельными видами юридических лиц у субъектов малого и среднего предпринимательства, в совокупном стоимостном объеме договоров, заключенных по результатам закупок, в том числе:</w:t>
            </w:r>
          </w:p>
        </w:tc>
        <w:tc>
          <w:tcPr>
            <w:tcW w:w="1292" w:type="dxa"/>
          </w:tcPr>
          <w:p w:rsidR="004338FE" w:rsidRPr="008F08F6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8F08F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процентов</w:t>
            </w:r>
          </w:p>
        </w:tc>
        <w:tc>
          <w:tcPr>
            <w:tcW w:w="1427" w:type="dxa"/>
            <w:gridSpan w:val="2"/>
            <w:vAlign w:val="center"/>
          </w:tcPr>
          <w:p w:rsidR="004338FE" w:rsidRPr="008F08F6" w:rsidRDefault="004338FE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vAlign w:val="center"/>
          </w:tcPr>
          <w:p w:rsidR="004338FE" w:rsidRPr="008F08F6" w:rsidRDefault="004338FE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60" w:type="dxa"/>
            <w:gridSpan w:val="2"/>
          </w:tcPr>
          <w:p w:rsidR="004338FE" w:rsidRPr="008F08F6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1030" w:type="dxa"/>
            <w:gridSpan w:val="2"/>
          </w:tcPr>
          <w:p w:rsidR="004338FE" w:rsidRPr="008F08F6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8F08F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не менее 18</w:t>
            </w:r>
          </w:p>
        </w:tc>
        <w:tc>
          <w:tcPr>
            <w:tcW w:w="866" w:type="dxa"/>
          </w:tcPr>
          <w:p w:rsidR="004338FE" w:rsidRPr="008F08F6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8F08F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не менее 25</w:t>
            </w:r>
          </w:p>
        </w:tc>
        <w:tc>
          <w:tcPr>
            <w:tcW w:w="1116" w:type="dxa"/>
          </w:tcPr>
          <w:p w:rsidR="004338FE" w:rsidRPr="008F08F6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8F08F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не менее 25</w:t>
            </w:r>
          </w:p>
        </w:tc>
        <w:tc>
          <w:tcPr>
            <w:tcW w:w="984" w:type="dxa"/>
          </w:tcPr>
          <w:p w:rsidR="004338FE" w:rsidRPr="008F08F6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8F08F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не менее 25</w:t>
            </w:r>
          </w:p>
        </w:tc>
        <w:tc>
          <w:tcPr>
            <w:tcW w:w="1066" w:type="dxa"/>
            <w:gridSpan w:val="2"/>
          </w:tcPr>
          <w:p w:rsidR="004338FE" w:rsidRPr="008F08F6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8F08F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не менее 25</w:t>
            </w:r>
          </w:p>
        </w:tc>
        <w:tc>
          <w:tcPr>
            <w:tcW w:w="928" w:type="dxa"/>
            <w:gridSpan w:val="2"/>
          </w:tcPr>
          <w:p w:rsidR="004338FE" w:rsidRPr="008F08F6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8F08F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не менее 25</w:t>
            </w:r>
          </w:p>
        </w:tc>
        <w:tc>
          <w:tcPr>
            <w:tcW w:w="931" w:type="dxa"/>
          </w:tcPr>
          <w:p w:rsidR="004338FE" w:rsidRPr="008F08F6" w:rsidRDefault="008F08F6" w:rsidP="008F08F6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8F08F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Не менее 25</w:t>
            </w:r>
          </w:p>
        </w:tc>
      </w:tr>
      <w:tr w:rsidR="002160D6" w:rsidTr="008F08F6">
        <w:tc>
          <w:tcPr>
            <w:tcW w:w="445" w:type="dxa"/>
          </w:tcPr>
          <w:p w:rsidR="004338FE" w:rsidRPr="008F08F6" w:rsidRDefault="005C7862" w:rsidP="005C7862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8F08F6">
              <w:rPr>
                <w:rFonts w:ascii="Times New Roman" w:hAnsi="Times New Roman" w:cs="Times New Roman"/>
                <w:color w:val="7030A0"/>
              </w:rPr>
              <w:t>7</w:t>
            </w:r>
          </w:p>
        </w:tc>
        <w:tc>
          <w:tcPr>
            <w:tcW w:w="2652" w:type="dxa"/>
          </w:tcPr>
          <w:p w:rsidR="004338FE" w:rsidRPr="008F08F6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8F08F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 xml:space="preserve">годовой </w:t>
            </w:r>
            <w:proofErr w:type="gramStart"/>
            <w:r w:rsidRPr="008F08F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стоимостной</w:t>
            </w:r>
            <w:proofErr w:type="gramEnd"/>
            <w:r w:rsidRPr="008F08F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 xml:space="preserve"> объем договоров, заключенных с субъектами малого и среднего предпринимательства по результатам закупок, участниками которых являются только субъекты малого и среднего предпринимательства</w:t>
            </w:r>
          </w:p>
        </w:tc>
        <w:tc>
          <w:tcPr>
            <w:tcW w:w="1292" w:type="dxa"/>
          </w:tcPr>
          <w:p w:rsidR="004338FE" w:rsidRPr="008F08F6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8F08F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процентов</w:t>
            </w:r>
          </w:p>
        </w:tc>
        <w:tc>
          <w:tcPr>
            <w:tcW w:w="1427" w:type="dxa"/>
            <w:gridSpan w:val="2"/>
            <w:vAlign w:val="center"/>
          </w:tcPr>
          <w:p w:rsidR="004338FE" w:rsidRPr="008F08F6" w:rsidRDefault="004338FE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vAlign w:val="center"/>
          </w:tcPr>
          <w:p w:rsidR="004338FE" w:rsidRPr="008F08F6" w:rsidRDefault="004338FE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60" w:type="dxa"/>
            <w:gridSpan w:val="2"/>
          </w:tcPr>
          <w:p w:rsidR="004338FE" w:rsidRPr="008F08F6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1030" w:type="dxa"/>
            <w:gridSpan w:val="2"/>
          </w:tcPr>
          <w:p w:rsidR="004338FE" w:rsidRPr="008F08F6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8F08F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не менее 10</w:t>
            </w:r>
          </w:p>
        </w:tc>
        <w:tc>
          <w:tcPr>
            <w:tcW w:w="866" w:type="dxa"/>
          </w:tcPr>
          <w:p w:rsidR="004338FE" w:rsidRPr="008F08F6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8F08F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не менее 15</w:t>
            </w:r>
          </w:p>
        </w:tc>
        <w:tc>
          <w:tcPr>
            <w:tcW w:w="1116" w:type="dxa"/>
          </w:tcPr>
          <w:p w:rsidR="004338FE" w:rsidRPr="008F08F6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8F08F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не менее 15</w:t>
            </w:r>
          </w:p>
        </w:tc>
        <w:tc>
          <w:tcPr>
            <w:tcW w:w="984" w:type="dxa"/>
          </w:tcPr>
          <w:p w:rsidR="004338FE" w:rsidRPr="008F08F6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8F08F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не менее 15</w:t>
            </w:r>
          </w:p>
        </w:tc>
        <w:tc>
          <w:tcPr>
            <w:tcW w:w="1066" w:type="dxa"/>
            <w:gridSpan w:val="2"/>
          </w:tcPr>
          <w:p w:rsidR="004338FE" w:rsidRPr="008F08F6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8F08F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не менее 15</w:t>
            </w:r>
          </w:p>
        </w:tc>
        <w:tc>
          <w:tcPr>
            <w:tcW w:w="928" w:type="dxa"/>
            <w:gridSpan w:val="2"/>
          </w:tcPr>
          <w:p w:rsidR="004338FE" w:rsidRPr="008F08F6" w:rsidRDefault="004338FE" w:rsidP="005C7862">
            <w:pPr>
              <w:jc w:val="center"/>
              <w:rPr>
                <w:rFonts w:ascii="Times New Roman" w:hAnsi="Times New Roman" w:cs="Times New Roman"/>
                <w:b/>
                <w:color w:val="7030A0"/>
                <w:sz w:val="18"/>
                <w:szCs w:val="18"/>
              </w:rPr>
            </w:pPr>
            <w:r w:rsidRPr="008F08F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не менее 15</w:t>
            </w:r>
          </w:p>
        </w:tc>
        <w:tc>
          <w:tcPr>
            <w:tcW w:w="931" w:type="dxa"/>
          </w:tcPr>
          <w:p w:rsidR="004338FE" w:rsidRPr="008F08F6" w:rsidRDefault="008F08F6" w:rsidP="008F08F6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8F08F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Не менее 15</w:t>
            </w:r>
          </w:p>
        </w:tc>
      </w:tr>
      <w:tr w:rsidR="002160D6" w:rsidRPr="006328BB" w:rsidTr="001E1494">
        <w:tc>
          <w:tcPr>
            <w:tcW w:w="445" w:type="dxa"/>
          </w:tcPr>
          <w:p w:rsidR="004338FE" w:rsidRPr="008F08F6" w:rsidRDefault="005C7862" w:rsidP="005C7862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8F08F6">
              <w:rPr>
                <w:rFonts w:ascii="Times New Roman" w:hAnsi="Times New Roman" w:cs="Times New Roman"/>
                <w:color w:val="7030A0"/>
              </w:rPr>
              <w:t>8</w:t>
            </w:r>
          </w:p>
        </w:tc>
        <w:tc>
          <w:tcPr>
            <w:tcW w:w="2652" w:type="dxa"/>
          </w:tcPr>
          <w:p w:rsidR="004338FE" w:rsidRPr="006328BB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6328BB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Прирост высокопроизводительных рабочих мест на малых и средних предприятиях (накопленным итогом)</w:t>
            </w:r>
          </w:p>
        </w:tc>
        <w:tc>
          <w:tcPr>
            <w:tcW w:w="1292" w:type="dxa"/>
          </w:tcPr>
          <w:p w:rsidR="004338FE" w:rsidRPr="006328BB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6328BB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тыс. единиц</w:t>
            </w:r>
          </w:p>
        </w:tc>
        <w:tc>
          <w:tcPr>
            <w:tcW w:w="1427" w:type="dxa"/>
            <w:gridSpan w:val="2"/>
            <w:vAlign w:val="center"/>
          </w:tcPr>
          <w:p w:rsidR="004338FE" w:rsidRPr="006328BB" w:rsidRDefault="004338FE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vAlign w:val="center"/>
          </w:tcPr>
          <w:p w:rsidR="004338FE" w:rsidRPr="006328BB" w:rsidRDefault="004338FE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60" w:type="dxa"/>
            <w:gridSpan w:val="2"/>
          </w:tcPr>
          <w:p w:rsidR="004338FE" w:rsidRPr="006328BB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1030" w:type="dxa"/>
            <w:gridSpan w:val="2"/>
          </w:tcPr>
          <w:p w:rsidR="004338FE" w:rsidRPr="006328BB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866" w:type="dxa"/>
          </w:tcPr>
          <w:p w:rsidR="004338FE" w:rsidRPr="006328BB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6328BB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</w:t>
            </w:r>
          </w:p>
        </w:tc>
        <w:tc>
          <w:tcPr>
            <w:tcW w:w="1116" w:type="dxa"/>
          </w:tcPr>
          <w:p w:rsidR="004338FE" w:rsidRPr="006328BB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6328BB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</w:t>
            </w:r>
          </w:p>
        </w:tc>
        <w:tc>
          <w:tcPr>
            <w:tcW w:w="984" w:type="dxa"/>
          </w:tcPr>
          <w:p w:rsidR="004338FE" w:rsidRPr="006328BB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6328BB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</w:t>
            </w:r>
          </w:p>
        </w:tc>
        <w:tc>
          <w:tcPr>
            <w:tcW w:w="1066" w:type="dxa"/>
            <w:gridSpan w:val="2"/>
          </w:tcPr>
          <w:p w:rsidR="004338FE" w:rsidRPr="006328BB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6328BB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</w:t>
            </w:r>
          </w:p>
        </w:tc>
        <w:tc>
          <w:tcPr>
            <w:tcW w:w="928" w:type="dxa"/>
            <w:gridSpan w:val="2"/>
          </w:tcPr>
          <w:p w:rsidR="004338FE" w:rsidRPr="006328BB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6328BB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</w:t>
            </w:r>
          </w:p>
        </w:tc>
        <w:tc>
          <w:tcPr>
            <w:tcW w:w="931" w:type="dxa"/>
          </w:tcPr>
          <w:p w:rsidR="004338FE" w:rsidRPr="006328BB" w:rsidRDefault="001E1494" w:rsidP="001E14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6328BB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</w:t>
            </w:r>
          </w:p>
        </w:tc>
      </w:tr>
      <w:tr w:rsidR="002160D6" w:rsidRPr="006328BB" w:rsidTr="005C1773">
        <w:tc>
          <w:tcPr>
            <w:tcW w:w="445" w:type="dxa"/>
          </w:tcPr>
          <w:p w:rsidR="004338FE" w:rsidRPr="005C7862" w:rsidRDefault="005C7862" w:rsidP="005C78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52" w:type="dxa"/>
          </w:tcPr>
          <w:p w:rsidR="004338FE" w:rsidRPr="006328BB" w:rsidRDefault="004338FE" w:rsidP="000106EC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6328BB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Коэффициент "рождаемости" субъектов малого и среднего предпринимательства (количество созданных в отчетном периоде малых и средних предприятий на</w:t>
            </w:r>
            <w:r w:rsidR="000106EC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 xml:space="preserve"> </w:t>
            </w:r>
            <w:r w:rsidR="000106EC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lastRenderedPageBreak/>
              <w:t>общую численность</w:t>
            </w:r>
            <w:r w:rsidRPr="006328BB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 xml:space="preserve"> действующих на дату окончания отчетного периода малых и средних предприятий)</w:t>
            </w:r>
          </w:p>
        </w:tc>
        <w:tc>
          <w:tcPr>
            <w:tcW w:w="1292" w:type="dxa"/>
          </w:tcPr>
          <w:p w:rsidR="004338FE" w:rsidRPr="006328BB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6328BB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427" w:type="dxa"/>
            <w:gridSpan w:val="2"/>
            <w:vAlign w:val="center"/>
          </w:tcPr>
          <w:p w:rsidR="004338FE" w:rsidRPr="006328BB" w:rsidRDefault="004338FE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vAlign w:val="center"/>
          </w:tcPr>
          <w:p w:rsidR="004338FE" w:rsidRPr="006328BB" w:rsidRDefault="004338FE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60" w:type="dxa"/>
            <w:gridSpan w:val="2"/>
          </w:tcPr>
          <w:p w:rsidR="004338FE" w:rsidRPr="006328BB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6328BB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3,5</w:t>
            </w:r>
          </w:p>
        </w:tc>
        <w:tc>
          <w:tcPr>
            <w:tcW w:w="1030" w:type="dxa"/>
            <w:gridSpan w:val="2"/>
          </w:tcPr>
          <w:p w:rsidR="004338FE" w:rsidRPr="006328BB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6328BB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3,5</w:t>
            </w:r>
          </w:p>
        </w:tc>
        <w:tc>
          <w:tcPr>
            <w:tcW w:w="866" w:type="dxa"/>
          </w:tcPr>
          <w:p w:rsidR="004338FE" w:rsidRPr="006328BB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6328BB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3,5</w:t>
            </w:r>
          </w:p>
        </w:tc>
        <w:tc>
          <w:tcPr>
            <w:tcW w:w="1116" w:type="dxa"/>
          </w:tcPr>
          <w:p w:rsidR="004338FE" w:rsidRPr="006328BB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6328BB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3,7</w:t>
            </w:r>
          </w:p>
        </w:tc>
        <w:tc>
          <w:tcPr>
            <w:tcW w:w="984" w:type="dxa"/>
          </w:tcPr>
          <w:p w:rsidR="004338FE" w:rsidRPr="006328BB" w:rsidRDefault="000106EC" w:rsidP="005C1773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3,8</w:t>
            </w:r>
          </w:p>
        </w:tc>
        <w:tc>
          <w:tcPr>
            <w:tcW w:w="1066" w:type="dxa"/>
            <w:gridSpan w:val="2"/>
          </w:tcPr>
          <w:p w:rsidR="004338FE" w:rsidRPr="006328BB" w:rsidRDefault="005C1773" w:rsidP="005C1773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6328BB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</w:t>
            </w:r>
          </w:p>
        </w:tc>
        <w:tc>
          <w:tcPr>
            <w:tcW w:w="928" w:type="dxa"/>
            <w:gridSpan w:val="2"/>
          </w:tcPr>
          <w:p w:rsidR="004338FE" w:rsidRPr="006328BB" w:rsidRDefault="005C1773" w:rsidP="005C1773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6328BB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</w:t>
            </w:r>
          </w:p>
        </w:tc>
        <w:tc>
          <w:tcPr>
            <w:tcW w:w="931" w:type="dxa"/>
          </w:tcPr>
          <w:p w:rsidR="004338FE" w:rsidRPr="006328BB" w:rsidRDefault="005C1773" w:rsidP="005C1773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6328BB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</w:t>
            </w:r>
          </w:p>
        </w:tc>
      </w:tr>
      <w:tr w:rsidR="002160D6" w:rsidTr="002160D6">
        <w:tc>
          <w:tcPr>
            <w:tcW w:w="445" w:type="dxa"/>
          </w:tcPr>
          <w:p w:rsidR="004338FE" w:rsidRPr="005C7862" w:rsidRDefault="005C7862" w:rsidP="005C78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652" w:type="dxa"/>
          </w:tcPr>
          <w:p w:rsidR="004338FE" w:rsidRPr="00A74EE4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A74EE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Количество субъектов малого и среднего предпринимательства (включая индивидуальных предпринимателей) в расчете на 1 тыс. человек населения</w:t>
            </w:r>
          </w:p>
        </w:tc>
        <w:tc>
          <w:tcPr>
            <w:tcW w:w="1292" w:type="dxa"/>
          </w:tcPr>
          <w:p w:rsidR="004338FE" w:rsidRPr="00A74EE4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A74EE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единиц</w:t>
            </w:r>
          </w:p>
        </w:tc>
        <w:tc>
          <w:tcPr>
            <w:tcW w:w="1427" w:type="dxa"/>
            <w:gridSpan w:val="2"/>
            <w:vAlign w:val="center"/>
          </w:tcPr>
          <w:p w:rsidR="004338FE" w:rsidRPr="00A74EE4" w:rsidRDefault="004338FE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vAlign w:val="center"/>
          </w:tcPr>
          <w:p w:rsidR="004338FE" w:rsidRPr="00A74EE4" w:rsidRDefault="004338FE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60" w:type="dxa"/>
            <w:gridSpan w:val="2"/>
          </w:tcPr>
          <w:p w:rsidR="004338FE" w:rsidRPr="00A74EE4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A74EE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29,4</w:t>
            </w:r>
          </w:p>
        </w:tc>
        <w:tc>
          <w:tcPr>
            <w:tcW w:w="1030" w:type="dxa"/>
            <w:gridSpan w:val="2"/>
          </w:tcPr>
          <w:p w:rsidR="004338FE" w:rsidRPr="00A74EE4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A74EE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29,4</w:t>
            </w:r>
          </w:p>
        </w:tc>
        <w:tc>
          <w:tcPr>
            <w:tcW w:w="866" w:type="dxa"/>
          </w:tcPr>
          <w:p w:rsidR="004338FE" w:rsidRPr="00A74EE4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A74EE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29,4</w:t>
            </w:r>
          </w:p>
        </w:tc>
        <w:tc>
          <w:tcPr>
            <w:tcW w:w="1116" w:type="dxa"/>
          </w:tcPr>
          <w:p w:rsidR="004338FE" w:rsidRPr="005C7862" w:rsidRDefault="00CA4F00" w:rsidP="005C78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</w:t>
            </w:r>
          </w:p>
        </w:tc>
        <w:tc>
          <w:tcPr>
            <w:tcW w:w="984" w:type="dxa"/>
          </w:tcPr>
          <w:p w:rsidR="004338FE" w:rsidRPr="005C7862" w:rsidRDefault="00CA4F00" w:rsidP="005C78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</w:t>
            </w:r>
          </w:p>
        </w:tc>
        <w:tc>
          <w:tcPr>
            <w:tcW w:w="1066" w:type="dxa"/>
            <w:gridSpan w:val="2"/>
          </w:tcPr>
          <w:p w:rsidR="004338FE" w:rsidRPr="005C7862" w:rsidRDefault="004338FE" w:rsidP="005C78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  <w:gridSpan w:val="2"/>
          </w:tcPr>
          <w:p w:rsidR="004338FE" w:rsidRPr="005C7862" w:rsidRDefault="004338FE" w:rsidP="005C78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1" w:type="dxa"/>
            <w:vAlign w:val="center"/>
          </w:tcPr>
          <w:p w:rsidR="004338FE" w:rsidRPr="005C7862" w:rsidRDefault="004338FE" w:rsidP="000755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D00" w:rsidTr="004319CC">
        <w:tc>
          <w:tcPr>
            <w:tcW w:w="445" w:type="dxa"/>
          </w:tcPr>
          <w:p w:rsidR="00D80D00" w:rsidRPr="00D80777" w:rsidRDefault="007334C0" w:rsidP="005C7862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D80777">
              <w:rPr>
                <w:rFonts w:ascii="Times New Roman" w:hAnsi="Times New Roman" w:cs="Times New Roman"/>
                <w:color w:val="7030A0"/>
              </w:rPr>
              <w:t>11</w:t>
            </w:r>
          </w:p>
        </w:tc>
        <w:tc>
          <w:tcPr>
            <w:tcW w:w="2652" w:type="dxa"/>
          </w:tcPr>
          <w:p w:rsidR="00D80D00" w:rsidRPr="00D80777" w:rsidRDefault="00D80D00" w:rsidP="00D80D00">
            <w:pPr>
              <w:jc w:val="both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D80777">
              <w:rPr>
                <w:rFonts w:ascii="Times New Roman" w:eastAsiaTheme="minorHAnsi" w:hAnsi="Times New Roman" w:cs="Times New Roman"/>
                <w:color w:val="7030A0"/>
                <w:sz w:val="18"/>
                <w:szCs w:val="18"/>
                <w:lang w:eastAsia="en-US"/>
              </w:rPr>
              <w:t>Количество субъектов малого и среднего предпринимательства (включая индивидуальных предпринимателей) в расчете на 1 тыс. человек населения района согласно Единому реестру субъектов малого и среднего предпринимательства</w:t>
            </w:r>
          </w:p>
        </w:tc>
        <w:tc>
          <w:tcPr>
            <w:tcW w:w="1292" w:type="dxa"/>
          </w:tcPr>
          <w:p w:rsidR="00D80D00" w:rsidRPr="00D80777" w:rsidRDefault="0055538C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A74EE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единиц</w:t>
            </w:r>
          </w:p>
        </w:tc>
        <w:tc>
          <w:tcPr>
            <w:tcW w:w="1427" w:type="dxa"/>
            <w:gridSpan w:val="2"/>
            <w:vAlign w:val="center"/>
          </w:tcPr>
          <w:p w:rsidR="00D80D00" w:rsidRPr="00D80777" w:rsidRDefault="00D80D00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vAlign w:val="center"/>
          </w:tcPr>
          <w:p w:rsidR="00D80D00" w:rsidRPr="00D80777" w:rsidRDefault="00D80D00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60" w:type="dxa"/>
            <w:gridSpan w:val="2"/>
          </w:tcPr>
          <w:p w:rsidR="00D80D00" w:rsidRPr="00D80777" w:rsidRDefault="00D80D00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1030" w:type="dxa"/>
            <w:gridSpan w:val="2"/>
          </w:tcPr>
          <w:p w:rsidR="00D80D00" w:rsidRPr="00D80777" w:rsidRDefault="00D80D00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866" w:type="dxa"/>
          </w:tcPr>
          <w:p w:rsidR="00D80D00" w:rsidRPr="00D80777" w:rsidRDefault="00D80D00" w:rsidP="004319CC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1116" w:type="dxa"/>
          </w:tcPr>
          <w:p w:rsidR="00D80D00" w:rsidRPr="00D80777" w:rsidRDefault="00D80D00" w:rsidP="004319CC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84" w:type="dxa"/>
          </w:tcPr>
          <w:p w:rsidR="00D80D00" w:rsidRPr="00D80777" w:rsidRDefault="00D80D00" w:rsidP="004319CC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1066" w:type="dxa"/>
            <w:gridSpan w:val="2"/>
          </w:tcPr>
          <w:p w:rsidR="00D80D00" w:rsidRPr="00D80777" w:rsidRDefault="004319CC" w:rsidP="004319CC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D80777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19,67</w:t>
            </w:r>
          </w:p>
        </w:tc>
        <w:tc>
          <w:tcPr>
            <w:tcW w:w="928" w:type="dxa"/>
            <w:gridSpan w:val="2"/>
          </w:tcPr>
          <w:p w:rsidR="00D80D00" w:rsidRPr="00D80777" w:rsidRDefault="004319CC" w:rsidP="004319CC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D80777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19,78</w:t>
            </w:r>
          </w:p>
        </w:tc>
        <w:tc>
          <w:tcPr>
            <w:tcW w:w="931" w:type="dxa"/>
          </w:tcPr>
          <w:p w:rsidR="00D80D00" w:rsidRPr="00D80777" w:rsidRDefault="004319CC" w:rsidP="004319CC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D80777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19,89</w:t>
            </w:r>
          </w:p>
        </w:tc>
      </w:tr>
      <w:tr w:rsidR="002160D6" w:rsidTr="002160D6">
        <w:tc>
          <w:tcPr>
            <w:tcW w:w="445" w:type="dxa"/>
          </w:tcPr>
          <w:p w:rsidR="004338FE" w:rsidRPr="00812699" w:rsidRDefault="005C7862" w:rsidP="007334C0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812699">
              <w:rPr>
                <w:rFonts w:ascii="Times New Roman" w:hAnsi="Times New Roman" w:cs="Times New Roman"/>
                <w:color w:val="7030A0"/>
              </w:rPr>
              <w:t>1</w:t>
            </w:r>
            <w:r w:rsidR="007334C0" w:rsidRPr="00812699">
              <w:rPr>
                <w:rFonts w:ascii="Times New Roman" w:hAnsi="Times New Roman" w:cs="Times New Roman"/>
                <w:color w:val="7030A0"/>
              </w:rPr>
              <w:t>2</w:t>
            </w:r>
          </w:p>
        </w:tc>
        <w:tc>
          <w:tcPr>
            <w:tcW w:w="2652" w:type="dxa"/>
          </w:tcPr>
          <w:p w:rsidR="004338FE" w:rsidRPr="00812699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812699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Доля средств, направляемая на реализацию мероприятий в сфере развития малого и среднего предпринимательства в общем объеме финансового обеспечения малого и среднего предпринимательства за счет средств местного бюджета</w:t>
            </w:r>
          </w:p>
        </w:tc>
        <w:tc>
          <w:tcPr>
            <w:tcW w:w="1292" w:type="dxa"/>
          </w:tcPr>
          <w:p w:rsidR="004338FE" w:rsidRPr="00812699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812699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процентов</w:t>
            </w:r>
          </w:p>
        </w:tc>
        <w:tc>
          <w:tcPr>
            <w:tcW w:w="1427" w:type="dxa"/>
            <w:gridSpan w:val="2"/>
            <w:vAlign w:val="center"/>
          </w:tcPr>
          <w:p w:rsidR="004338FE" w:rsidRPr="00812699" w:rsidRDefault="004338FE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vAlign w:val="center"/>
          </w:tcPr>
          <w:p w:rsidR="004338FE" w:rsidRPr="00812699" w:rsidRDefault="004338FE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60" w:type="dxa"/>
            <w:gridSpan w:val="2"/>
          </w:tcPr>
          <w:p w:rsidR="004338FE" w:rsidRPr="00812699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1030" w:type="dxa"/>
            <w:gridSpan w:val="2"/>
          </w:tcPr>
          <w:p w:rsidR="004338FE" w:rsidRPr="00812699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866" w:type="dxa"/>
          </w:tcPr>
          <w:p w:rsidR="004338FE" w:rsidRPr="00812699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812699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не менее 5</w:t>
            </w:r>
          </w:p>
        </w:tc>
        <w:tc>
          <w:tcPr>
            <w:tcW w:w="1116" w:type="dxa"/>
          </w:tcPr>
          <w:p w:rsidR="004338FE" w:rsidRPr="00812699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812699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не менее 10</w:t>
            </w:r>
          </w:p>
        </w:tc>
        <w:tc>
          <w:tcPr>
            <w:tcW w:w="984" w:type="dxa"/>
          </w:tcPr>
          <w:p w:rsidR="004338FE" w:rsidRPr="00812699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812699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не менее 10</w:t>
            </w:r>
          </w:p>
        </w:tc>
        <w:tc>
          <w:tcPr>
            <w:tcW w:w="1066" w:type="dxa"/>
            <w:gridSpan w:val="2"/>
          </w:tcPr>
          <w:p w:rsidR="004338FE" w:rsidRPr="00812699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28" w:type="dxa"/>
            <w:gridSpan w:val="2"/>
          </w:tcPr>
          <w:p w:rsidR="004338FE" w:rsidRPr="00812699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31" w:type="dxa"/>
            <w:vAlign w:val="center"/>
          </w:tcPr>
          <w:p w:rsidR="004338FE" w:rsidRPr="005C7862" w:rsidRDefault="004338FE" w:rsidP="000755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60D6" w:rsidTr="001E1494">
        <w:tc>
          <w:tcPr>
            <w:tcW w:w="445" w:type="dxa"/>
          </w:tcPr>
          <w:p w:rsidR="004338FE" w:rsidRPr="001E1494" w:rsidRDefault="005C7862" w:rsidP="007334C0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1E1494">
              <w:rPr>
                <w:rFonts w:ascii="Times New Roman" w:hAnsi="Times New Roman" w:cs="Times New Roman"/>
                <w:color w:val="7030A0"/>
              </w:rPr>
              <w:t>1</w:t>
            </w:r>
            <w:r w:rsidR="007334C0" w:rsidRPr="001E1494">
              <w:rPr>
                <w:rFonts w:ascii="Times New Roman" w:hAnsi="Times New Roman" w:cs="Times New Roman"/>
                <w:color w:val="7030A0"/>
              </w:rPr>
              <w:t>3</w:t>
            </w:r>
          </w:p>
        </w:tc>
        <w:tc>
          <w:tcPr>
            <w:tcW w:w="2652" w:type="dxa"/>
          </w:tcPr>
          <w:p w:rsidR="004338FE" w:rsidRPr="001E1494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1E14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Доля граждан, планирующих открыть собственный бизнес в течение ближайших 3 лет</w:t>
            </w:r>
          </w:p>
        </w:tc>
        <w:tc>
          <w:tcPr>
            <w:tcW w:w="1292" w:type="dxa"/>
          </w:tcPr>
          <w:p w:rsidR="004338FE" w:rsidRPr="001E1494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1E14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процентов</w:t>
            </w:r>
          </w:p>
        </w:tc>
        <w:tc>
          <w:tcPr>
            <w:tcW w:w="1427" w:type="dxa"/>
            <w:gridSpan w:val="2"/>
            <w:vAlign w:val="center"/>
          </w:tcPr>
          <w:p w:rsidR="004338FE" w:rsidRPr="001E1494" w:rsidRDefault="004338FE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vAlign w:val="center"/>
          </w:tcPr>
          <w:p w:rsidR="004338FE" w:rsidRPr="001E1494" w:rsidRDefault="004338FE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60" w:type="dxa"/>
            <w:gridSpan w:val="2"/>
          </w:tcPr>
          <w:p w:rsidR="004338FE" w:rsidRPr="001E1494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1E14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1,2</w:t>
            </w:r>
          </w:p>
        </w:tc>
        <w:tc>
          <w:tcPr>
            <w:tcW w:w="1030" w:type="dxa"/>
            <w:gridSpan w:val="2"/>
          </w:tcPr>
          <w:p w:rsidR="004338FE" w:rsidRPr="001E1494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1E14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1,5</w:t>
            </w:r>
          </w:p>
        </w:tc>
        <w:tc>
          <w:tcPr>
            <w:tcW w:w="866" w:type="dxa"/>
          </w:tcPr>
          <w:p w:rsidR="004338FE" w:rsidRPr="001E1494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1E14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</w:t>
            </w:r>
          </w:p>
        </w:tc>
        <w:tc>
          <w:tcPr>
            <w:tcW w:w="1116" w:type="dxa"/>
          </w:tcPr>
          <w:p w:rsidR="004338FE" w:rsidRPr="001E1494" w:rsidRDefault="004338FE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1E14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</w:t>
            </w:r>
          </w:p>
        </w:tc>
        <w:tc>
          <w:tcPr>
            <w:tcW w:w="984" w:type="dxa"/>
          </w:tcPr>
          <w:p w:rsidR="004338FE" w:rsidRPr="001E1494" w:rsidRDefault="00F74A6D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2,5</w:t>
            </w:r>
          </w:p>
        </w:tc>
        <w:tc>
          <w:tcPr>
            <w:tcW w:w="1066" w:type="dxa"/>
            <w:gridSpan w:val="2"/>
          </w:tcPr>
          <w:p w:rsidR="004338FE" w:rsidRPr="001E1494" w:rsidRDefault="001E1494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1E14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</w:t>
            </w:r>
          </w:p>
        </w:tc>
        <w:tc>
          <w:tcPr>
            <w:tcW w:w="928" w:type="dxa"/>
            <w:gridSpan w:val="2"/>
          </w:tcPr>
          <w:p w:rsidR="004338FE" w:rsidRPr="001E1494" w:rsidRDefault="001E1494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1E14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</w:t>
            </w:r>
          </w:p>
        </w:tc>
        <w:tc>
          <w:tcPr>
            <w:tcW w:w="931" w:type="dxa"/>
          </w:tcPr>
          <w:p w:rsidR="004338FE" w:rsidRPr="001E1494" w:rsidRDefault="001E1494" w:rsidP="001E14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1E1494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</w:t>
            </w:r>
          </w:p>
        </w:tc>
      </w:tr>
      <w:tr w:rsidR="000241BF" w:rsidRPr="00B8127F" w:rsidTr="00AB39A0">
        <w:tc>
          <w:tcPr>
            <w:tcW w:w="14786" w:type="dxa"/>
            <w:gridSpan w:val="19"/>
          </w:tcPr>
          <w:p w:rsidR="000241BF" w:rsidRPr="00B8127F" w:rsidRDefault="00010E32" w:rsidP="001E14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 xml:space="preserve">Подпрограмма 3  «Повышение доступности государственных и муниципальных услуг в </w:t>
            </w:r>
            <w:proofErr w:type="spellStart"/>
            <w:r w:rsidRPr="00B8127F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Черемисиновском</w:t>
            </w:r>
            <w:proofErr w:type="spellEnd"/>
            <w:r w:rsidRPr="00B8127F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 xml:space="preserve"> районе»</w:t>
            </w:r>
          </w:p>
        </w:tc>
      </w:tr>
      <w:tr w:rsidR="0027749A" w:rsidRPr="00B8127F" w:rsidTr="007A1AA4">
        <w:tc>
          <w:tcPr>
            <w:tcW w:w="445" w:type="dxa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1.</w:t>
            </w:r>
          </w:p>
        </w:tc>
        <w:tc>
          <w:tcPr>
            <w:tcW w:w="2652" w:type="dxa"/>
          </w:tcPr>
          <w:p w:rsidR="0027749A" w:rsidRPr="00B8127F" w:rsidRDefault="0027749A" w:rsidP="0047009C">
            <w:pPr>
              <w:snapToGrid w:val="0"/>
              <w:jc w:val="both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 xml:space="preserve">Уровень удовлетворенности граждан </w:t>
            </w:r>
            <w:proofErr w:type="spellStart"/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Черемисиновского</w:t>
            </w:r>
            <w:proofErr w:type="spellEnd"/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 xml:space="preserve"> района качеством предоставления государственных  и муниципальных услуг</w:t>
            </w:r>
          </w:p>
        </w:tc>
        <w:tc>
          <w:tcPr>
            <w:tcW w:w="1292" w:type="dxa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%</w:t>
            </w:r>
          </w:p>
        </w:tc>
        <w:tc>
          <w:tcPr>
            <w:tcW w:w="1427" w:type="dxa"/>
            <w:gridSpan w:val="2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</w:p>
        </w:tc>
        <w:tc>
          <w:tcPr>
            <w:tcW w:w="1089" w:type="dxa"/>
            <w:gridSpan w:val="2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68</w:t>
            </w:r>
          </w:p>
        </w:tc>
        <w:tc>
          <w:tcPr>
            <w:tcW w:w="960" w:type="dxa"/>
            <w:gridSpan w:val="2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70</w:t>
            </w:r>
          </w:p>
        </w:tc>
        <w:tc>
          <w:tcPr>
            <w:tcW w:w="1030" w:type="dxa"/>
            <w:gridSpan w:val="2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70</w:t>
            </w:r>
          </w:p>
        </w:tc>
        <w:tc>
          <w:tcPr>
            <w:tcW w:w="866" w:type="dxa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70</w:t>
            </w:r>
          </w:p>
        </w:tc>
        <w:tc>
          <w:tcPr>
            <w:tcW w:w="1116" w:type="dxa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80</w:t>
            </w:r>
          </w:p>
        </w:tc>
        <w:tc>
          <w:tcPr>
            <w:tcW w:w="984" w:type="dxa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90</w:t>
            </w:r>
          </w:p>
        </w:tc>
        <w:tc>
          <w:tcPr>
            <w:tcW w:w="1066" w:type="dxa"/>
            <w:gridSpan w:val="2"/>
          </w:tcPr>
          <w:p w:rsidR="0027749A" w:rsidRPr="00B8127F" w:rsidRDefault="0027749A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28" w:type="dxa"/>
            <w:gridSpan w:val="2"/>
          </w:tcPr>
          <w:p w:rsidR="0027749A" w:rsidRPr="00B8127F" w:rsidRDefault="0027749A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31" w:type="dxa"/>
          </w:tcPr>
          <w:p w:rsidR="0027749A" w:rsidRPr="00B8127F" w:rsidRDefault="0027749A" w:rsidP="001E14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</w:tr>
      <w:tr w:rsidR="000241BF" w:rsidRPr="00B8127F" w:rsidTr="006E4505">
        <w:tc>
          <w:tcPr>
            <w:tcW w:w="14786" w:type="dxa"/>
            <w:gridSpan w:val="19"/>
          </w:tcPr>
          <w:p w:rsidR="000241BF" w:rsidRPr="00B8127F" w:rsidRDefault="00A908A3" w:rsidP="001E14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 xml:space="preserve">Подпрограмма 4 «Использование спутниковых навигационных технологий с использованием системы ГЛОНАСС и других результатов космической деятельности в интересах социально-экономического и инновационного развития </w:t>
            </w:r>
            <w:proofErr w:type="spellStart"/>
            <w:r w:rsidRPr="00B8127F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Черемисиновского</w:t>
            </w:r>
            <w:proofErr w:type="spellEnd"/>
            <w:r w:rsidRPr="00B8127F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 xml:space="preserve"> района»</w:t>
            </w:r>
          </w:p>
        </w:tc>
      </w:tr>
      <w:tr w:rsidR="0027749A" w:rsidRPr="00B8127F" w:rsidTr="00AA0457">
        <w:tc>
          <w:tcPr>
            <w:tcW w:w="445" w:type="dxa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1.</w:t>
            </w:r>
          </w:p>
        </w:tc>
        <w:tc>
          <w:tcPr>
            <w:tcW w:w="2652" w:type="dxa"/>
          </w:tcPr>
          <w:p w:rsidR="0027749A" w:rsidRPr="00B8127F" w:rsidRDefault="0027749A" w:rsidP="0047009C">
            <w:pPr>
              <w:autoSpaceDE w:val="0"/>
              <w:snapToGrid w:val="0"/>
              <w:jc w:val="both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 xml:space="preserve">Количество сотрудников, прошедших подготовку и переподготовку по вопросам </w:t>
            </w: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lastRenderedPageBreak/>
              <w:t>использования результатов космической деятельности в интересах социально-экономического развития района (нарастающим итогом)</w:t>
            </w:r>
          </w:p>
        </w:tc>
        <w:tc>
          <w:tcPr>
            <w:tcW w:w="1292" w:type="dxa"/>
            <w:vAlign w:val="center"/>
          </w:tcPr>
          <w:p w:rsidR="0027749A" w:rsidRPr="00B8127F" w:rsidRDefault="0027749A" w:rsidP="0047009C">
            <w:pPr>
              <w:snapToGrid w:val="0"/>
              <w:ind w:right="-105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lastRenderedPageBreak/>
              <w:t>Чел.</w:t>
            </w:r>
          </w:p>
        </w:tc>
        <w:tc>
          <w:tcPr>
            <w:tcW w:w="1427" w:type="dxa"/>
            <w:gridSpan w:val="2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0</w:t>
            </w:r>
          </w:p>
        </w:tc>
        <w:tc>
          <w:tcPr>
            <w:tcW w:w="1089" w:type="dxa"/>
            <w:gridSpan w:val="2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3</w:t>
            </w:r>
          </w:p>
        </w:tc>
        <w:tc>
          <w:tcPr>
            <w:tcW w:w="960" w:type="dxa"/>
            <w:gridSpan w:val="2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6</w:t>
            </w:r>
          </w:p>
        </w:tc>
        <w:tc>
          <w:tcPr>
            <w:tcW w:w="1030" w:type="dxa"/>
            <w:gridSpan w:val="2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9</w:t>
            </w:r>
          </w:p>
        </w:tc>
        <w:tc>
          <w:tcPr>
            <w:tcW w:w="866" w:type="dxa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12</w:t>
            </w:r>
          </w:p>
        </w:tc>
        <w:tc>
          <w:tcPr>
            <w:tcW w:w="1116" w:type="dxa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proofErr w:type="spellStart"/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984" w:type="dxa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proofErr w:type="spellStart"/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066" w:type="dxa"/>
            <w:gridSpan w:val="2"/>
          </w:tcPr>
          <w:p w:rsidR="0027749A" w:rsidRPr="00B8127F" w:rsidRDefault="0027749A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28" w:type="dxa"/>
            <w:gridSpan w:val="2"/>
          </w:tcPr>
          <w:p w:rsidR="0027749A" w:rsidRPr="00B8127F" w:rsidRDefault="0027749A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31" w:type="dxa"/>
          </w:tcPr>
          <w:p w:rsidR="0027749A" w:rsidRPr="00B8127F" w:rsidRDefault="0027749A" w:rsidP="001E14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</w:tr>
      <w:tr w:rsidR="0027749A" w:rsidRPr="00B8127F" w:rsidTr="00AA0457">
        <w:tc>
          <w:tcPr>
            <w:tcW w:w="445" w:type="dxa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lastRenderedPageBreak/>
              <w:t>2.</w:t>
            </w:r>
          </w:p>
        </w:tc>
        <w:tc>
          <w:tcPr>
            <w:tcW w:w="2652" w:type="dxa"/>
            <w:vAlign w:val="center"/>
          </w:tcPr>
          <w:p w:rsidR="0027749A" w:rsidRPr="00B8127F" w:rsidRDefault="0027749A" w:rsidP="0047009C">
            <w:pPr>
              <w:autoSpaceDE w:val="0"/>
              <w:snapToGrid w:val="0"/>
              <w:jc w:val="both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Степень покрытия территории района актуальными/всего цифровыми электронными картами:</w:t>
            </w:r>
          </w:p>
        </w:tc>
        <w:tc>
          <w:tcPr>
            <w:tcW w:w="1292" w:type="dxa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%</w:t>
            </w:r>
          </w:p>
        </w:tc>
        <w:tc>
          <w:tcPr>
            <w:tcW w:w="1427" w:type="dxa"/>
            <w:gridSpan w:val="2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</w:p>
        </w:tc>
        <w:tc>
          <w:tcPr>
            <w:tcW w:w="1030" w:type="dxa"/>
            <w:gridSpan w:val="2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</w:p>
        </w:tc>
        <w:tc>
          <w:tcPr>
            <w:tcW w:w="866" w:type="dxa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100</w:t>
            </w:r>
          </w:p>
        </w:tc>
        <w:tc>
          <w:tcPr>
            <w:tcW w:w="1116" w:type="dxa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</w:p>
        </w:tc>
        <w:tc>
          <w:tcPr>
            <w:tcW w:w="984" w:type="dxa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</w:p>
        </w:tc>
        <w:tc>
          <w:tcPr>
            <w:tcW w:w="1066" w:type="dxa"/>
            <w:gridSpan w:val="2"/>
          </w:tcPr>
          <w:p w:rsidR="0027749A" w:rsidRPr="00B8127F" w:rsidRDefault="0027749A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28" w:type="dxa"/>
            <w:gridSpan w:val="2"/>
          </w:tcPr>
          <w:p w:rsidR="0027749A" w:rsidRPr="00B8127F" w:rsidRDefault="0027749A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31" w:type="dxa"/>
          </w:tcPr>
          <w:p w:rsidR="0027749A" w:rsidRPr="00B8127F" w:rsidRDefault="0027749A" w:rsidP="001E14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</w:tr>
      <w:tr w:rsidR="0027749A" w:rsidRPr="00B8127F" w:rsidTr="00AA0457">
        <w:tc>
          <w:tcPr>
            <w:tcW w:w="445" w:type="dxa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3.</w:t>
            </w:r>
          </w:p>
        </w:tc>
        <w:tc>
          <w:tcPr>
            <w:tcW w:w="2652" w:type="dxa"/>
            <w:vAlign w:val="center"/>
          </w:tcPr>
          <w:p w:rsidR="0027749A" w:rsidRPr="00B8127F" w:rsidRDefault="0027749A" w:rsidP="0047009C">
            <w:pPr>
              <w:pStyle w:val="ConsPlusCell"/>
              <w:tabs>
                <w:tab w:val="left" w:pos="0"/>
                <w:tab w:val="left" w:pos="32"/>
              </w:tabs>
              <w:snapToGrid w:val="0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 xml:space="preserve">Полнота охвата объектов транспортного комплекса </w:t>
            </w:r>
            <w:proofErr w:type="spellStart"/>
            <w:r w:rsidRPr="00B8127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информационно-навигаци-онной</w:t>
            </w:r>
            <w:proofErr w:type="spellEnd"/>
            <w:r w:rsidRPr="00B8127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 xml:space="preserve"> системой Курской области</w:t>
            </w:r>
          </w:p>
        </w:tc>
        <w:tc>
          <w:tcPr>
            <w:tcW w:w="1292" w:type="dxa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%</w:t>
            </w:r>
          </w:p>
        </w:tc>
        <w:tc>
          <w:tcPr>
            <w:tcW w:w="1427" w:type="dxa"/>
            <w:gridSpan w:val="2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20</w:t>
            </w:r>
          </w:p>
        </w:tc>
        <w:tc>
          <w:tcPr>
            <w:tcW w:w="960" w:type="dxa"/>
            <w:gridSpan w:val="2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100</w:t>
            </w:r>
          </w:p>
        </w:tc>
        <w:tc>
          <w:tcPr>
            <w:tcW w:w="1030" w:type="dxa"/>
            <w:gridSpan w:val="2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100</w:t>
            </w:r>
          </w:p>
        </w:tc>
        <w:tc>
          <w:tcPr>
            <w:tcW w:w="866" w:type="dxa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100</w:t>
            </w:r>
          </w:p>
        </w:tc>
        <w:tc>
          <w:tcPr>
            <w:tcW w:w="1116" w:type="dxa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proofErr w:type="spellStart"/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984" w:type="dxa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proofErr w:type="spellStart"/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066" w:type="dxa"/>
            <w:gridSpan w:val="2"/>
          </w:tcPr>
          <w:p w:rsidR="0027749A" w:rsidRPr="00B8127F" w:rsidRDefault="0027749A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28" w:type="dxa"/>
            <w:gridSpan w:val="2"/>
          </w:tcPr>
          <w:p w:rsidR="0027749A" w:rsidRPr="00B8127F" w:rsidRDefault="0027749A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31" w:type="dxa"/>
          </w:tcPr>
          <w:p w:rsidR="0027749A" w:rsidRPr="00B8127F" w:rsidRDefault="0027749A" w:rsidP="001E14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</w:tr>
      <w:tr w:rsidR="0027749A" w:rsidRPr="00B8127F" w:rsidTr="00AA0457">
        <w:tc>
          <w:tcPr>
            <w:tcW w:w="445" w:type="dxa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4.</w:t>
            </w:r>
          </w:p>
        </w:tc>
        <w:tc>
          <w:tcPr>
            <w:tcW w:w="2652" w:type="dxa"/>
            <w:vAlign w:val="center"/>
          </w:tcPr>
          <w:p w:rsidR="0027749A" w:rsidRPr="00B8127F" w:rsidRDefault="0027749A" w:rsidP="0047009C">
            <w:pPr>
              <w:snapToGrid w:val="0"/>
              <w:ind w:right="-1"/>
              <w:jc w:val="both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Доля автотранспортных средств, зарегистрированных на территории района, оснащенных навигационно-связным оборудованием, и относящихся к следующим категориям: осуществление перевозок пассажиров, включая детей, оказание скорой и неотложной медицинской помощи, оказание жилищно-коммунальных услуг, осуществление перевозок специальных, опасных, крупногабаритных и тяжеловесных грузов</w:t>
            </w:r>
          </w:p>
        </w:tc>
        <w:tc>
          <w:tcPr>
            <w:tcW w:w="1292" w:type="dxa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%</w:t>
            </w:r>
          </w:p>
        </w:tc>
        <w:tc>
          <w:tcPr>
            <w:tcW w:w="1427" w:type="dxa"/>
            <w:gridSpan w:val="2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100</w:t>
            </w:r>
          </w:p>
        </w:tc>
        <w:tc>
          <w:tcPr>
            <w:tcW w:w="960" w:type="dxa"/>
            <w:gridSpan w:val="2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100</w:t>
            </w:r>
          </w:p>
        </w:tc>
        <w:tc>
          <w:tcPr>
            <w:tcW w:w="1030" w:type="dxa"/>
            <w:gridSpan w:val="2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100</w:t>
            </w:r>
          </w:p>
        </w:tc>
        <w:tc>
          <w:tcPr>
            <w:tcW w:w="866" w:type="dxa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100</w:t>
            </w:r>
          </w:p>
        </w:tc>
        <w:tc>
          <w:tcPr>
            <w:tcW w:w="1116" w:type="dxa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proofErr w:type="spellStart"/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984" w:type="dxa"/>
            <w:vAlign w:val="center"/>
          </w:tcPr>
          <w:p w:rsidR="0027749A" w:rsidRPr="00B8127F" w:rsidRDefault="0027749A" w:rsidP="0047009C">
            <w:pPr>
              <w:snapToGrid w:val="0"/>
              <w:jc w:val="center"/>
              <w:rPr>
                <w:rFonts w:ascii="Times New Roman" w:hAnsi="Times New Roman"/>
                <w:color w:val="7030A0"/>
                <w:sz w:val="18"/>
                <w:szCs w:val="18"/>
              </w:rPr>
            </w:pPr>
            <w:proofErr w:type="spellStart"/>
            <w:r w:rsidRPr="00B8127F">
              <w:rPr>
                <w:rFonts w:ascii="Times New Roman" w:hAnsi="Times New Roman"/>
                <w:color w:val="7030A0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066" w:type="dxa"/>
            <w:gridSpan w:val="2"/>
          </w:tcPr>
          <w:p w:rsidR="0027749A" w:rsidRPr="00B8127F" w:rsidRDefault="0027749A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28" w:type="dxa"/>
            <w:gridSpan w:val="2"/>
          </w:tcPr>
          <w:p w:rsidR="0027749A" w:rsidRPr="00B8127F" w:rsidRDefault="0027749A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931" w:type="dxa"/>
          </w:tcPr>
          <w:p w:rsidR="0027749A" w:rsidRPr="00B8127F" w:rsidRDefault="0027749A" w:rsidP="001E1494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</w:tr>
      <w:tr w:rsidR="0027749A" w:rsidRPr="00B8127F" w:rsidTr="00CD329A">
        <w:tc>
          <w:tcPr>
            <w:tcW w:w="14786" w:type="dxa"/>
            <w:gridSpan w:val="19"/>
          </w:tcPr>
          <w:p w:rsidR="0027749A" w:rsidRPr="00B8127F" w:rsidRDefault="0027749A" w:rsidP="005C7862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B8127F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Подпрограмма 3  «Обеспечение реализации муниципальной  программы </w:t>
            </w:r>
            <w:proofErr w:type="spellStart"/>
            <w:r w:rsidRPr="00B8127F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Черемисиновского</w:t>
            </w:r>
            <w:proofErr w:type="spellEnd"/>
            <w:r w:rsidRPr="00B8127F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района Курской области «Развитие экономики </w:t>
            </w:r>
            <w:proofErr w:type="spellStart"/>
            <w:r w:rsidRPr="00B8127F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Черемисиновского</w:t>
            </w:r>
            <w:proofErr w:type="spellEnd"/>
            <w:r w:rsidRPr="00B8127F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района»</w:t>
            </w:r>
          </w:p>
        </w:tc>
      </w:tr>
      <w:tr w:rsidR="0027749A" w:rsidRPr="00B8127F" w:rsidTr="002160D6">
        <w:tc>
          <w:tcPr>
            <w:tcW w:w="445" w:type="dxa"/>
          </w:tcPr>
          <w:p w:rsidR="0027749A" w:rsidRPr="00B8127F" w:rsidRDefault="0027749A" w:rsidP="005C7862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B8127F">
              <w:rPr>
                <w:rFonts w:ascii="Times New Roman" w:hAnsi="Times New Roman" w:cs="Times New Roman"/>
                <w:color w:val="7030A0"/>
              </w:rPr>
              <w:t>1</w:t>
            </w:r>
          </w:p>
        </w:tc>
        <w:tc>
          <w:tcPr>
            <w:tcW w:w="2652" w:type="dxa"/>
            <w:vAlign w:val="center"/>
          </w:tcPr>
          <w:p w:rsidR="0027749A" w:rsidRPr="00B8127F" w:rsidRDefault="0027749A" w:rsidP="005C7862">
            <w:pPr>
              <w:snapToGrid w:val="0"/>
              <w:ind w:right="-1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Доля достигнутых целевых показателей (индикаторов) муниципальной программы к общему количеству показателей (индикаторов), в процентах</w:t>
            </w:r>
          </w:p>
        </w:tc>
        <w:tc>
          <w:tcPr>
            <w:tcW w:w="1292" w:type="dxa"/>
            <w:vAlign w:val="center"/>
          </w:tcPr>
          <w:p w:rsidR="0027749A" w:rsidRPr="00B8127F" w:rsidRDefault="0027749A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%</w:t>
            </w:r>
          </w:p>
        </w:tc>
        <w:tc>
          <w:tcPr>
            <w:tcW w:w="1427" w:type="dxa"/>
            <w:gridSpan w:val="2"/>
            <w:vAlign w:val="center"/>
          </w:tcPr>
          <w:p w:rsidR="0027749A" w:rsidRPr="00B8127F" w:rsidRDefault="0027749A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  <w:p w:rsidR="0027749A" w:rsidRPr="00B8127F" w:rsidRDefault="0027749A" w:rsidP="005C7862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-</w:t>
            </w:r>
          </w:p>
        </w:tc>
        <w:tc>
          <w:tcPr>
            <w:tcW w:w="1089" w:type="dxa"/>
            <w:gridSpan w:val="2"/>
            <w:vAlign w:val="center"/>
          </w:tcPr>
          <w:p w:rsidR="0027749A" w:rsidRPr="00B8127F" w:rsidRDefault="0027749A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100</w:t>
            </w:r>
          </w:p>
        </w:tc>
        <w:tc>
          <w:tcPr>
            <w:tcW w:w="960" w:type="dxa"/>
            <w:gridSpan w:val="2"/>
            <w:vAlign w:val="center"/>
          </w:tcPr>
          <w:p w:rsidR="0027749A" w:rsidRPr="00B8127F" w:rsidRDefault="0027749A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100</w:t>
            </w:r>
          </w:p>
        </w:tc>
        <w:tc>
          <w:tcPr>
            <w:tcW w:w="1030" w:type="dxa"/>
            <w:gridSpan w:val="2"/>
            <w:vAlign w:val="center"/>
          </w:tcPr>
          <w:p w:rsidR="0027749A" w:rsidRPr="00B8127F" w:rsidRDefault="0027749A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100</w:t>
            </w:r>
          </w:p>
        </w:tc>
        <w:tc>
          <w:tcPr>
            <w:tcW w:w="866" w:type="dxa"/>
            <w:vAlign w:val="center"/>
          </w:tcPr>
          <w:p w:rsidR="0027749A" w:rsidRPr="00B8127F" w:rsidRDefault="0027749A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100</w:t>
            </w:r>
          </w:p>
        </w:tc>
        <w:tc>
          <w:tcPr>
            <w:tcW w:w="1116" w:type="dxa"/>
            <w:vAlign w:val="center"/>
          </w:tcPr>
          <w:p w:rsidR="0027749A" w:rsidRPr="00B8127F" w:rsidRDefault="0027749A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100</w:t>
            </w:r>
          </w:p>
        </w:tc>
        <w:tc>
          <w:tcPr>
            <w:tcW w:w="984" w:type="dxa"/>
            <w:vAlign w:val="center"/>
          </w:tcPr>
          <w:p w:rsidR="0027749A" w:rsidRPr="00B8127F" w:rsidRDefault="0027749A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100</w:t>
            </w:r>
          </w:p>
        </w:tc>
        <w:tc>
          <w:tcPr>
            <w:tcW w:w="1066" w:type="dxa"/>
            <w:gridSpan w:val="2"/>
            <w:vAlign w:val="center"/>
          </w:tcPr>
          <w:p w:rsidR="0027749A" w:rsidRPr="00B8127F" w:rsidRDefault="0027749A" w:rsidP="005C7862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100</w:t>
            </w:r>
          </w:p>
        </w:tc>
        <w:tc>
          <w:tcPr>
            <w:tcW w:w="928" w:type="dxa"/>
            <w:gridSpan w:val="2"/>
            <w:vAlign w:val="center"/>
          </w:tcPr>
          <w:p w:rsidR="0027749A" w:rsidRPr="00B8127F" w:rsidRDefault="0027749A" w:rsidP="00554366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100</w:t>
            </w:r>
          </w:p>
        </w:tc>
        <w:tc>
          <w:tcPr>
            <w:tcW w:w="931" w:type="dxa"/>
            <w:vAlign w:val="center"/>
          </w:tcPr>
          <w:p w:rsidR="0027749A" w:rsidRPr="00B8127F" w:rsidRDefault="0027749A" w:rsidP="00554366">
            <w:pPr>
              <w:jc w:val="center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B8127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100</w:t>
            </w:r>
          </w:p>
        </w:tc>
      </w:tr>
    </w:tbl>
    <w:p w:rsidR="00D73365" w:rsidRPr="00B8127F" w:rsidRDefault="00D73365">
      <w:pPr>
        <w:rPr>
          <w:color w:val="7030A0"/>
        </w:rPr>
      </w:pPr>
    </w:p>
    <w:sectPr w:rsidR="00D73365" w:rsidRPr="00B8127F" w:rsidSect="00A804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2346"/>
    <w:multiLevelType w:val="hybridMultilevel"/>
    <w:tmpl w:val="5A2CD7B4"/>
    <w:lvl w:ilvl="0" w:tplc="0548FAE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5F94121"/>
    <w:multiLevelType w:val="hybridMultilevel"/>
    <w:tmpl w:val="08F85094"/>
    <w:lvl w:ilvl="0" w:tplc="279276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98436ED"/>
    <w:multiLevelType w:val="hybridMultilevel"/>
    <w:tmpl w:val="E98AE8C8"/>
    <w:lvl w:ilvl="0" w:tplc="0F7A2A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BFB4CCE"/>
    <w:multiLevelType w:val="hybridMultilevel"/>
    <w:tmpl w:val="09822644"/>
    <w:lvl w:ilvl="0" w:tplc="AF18BD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2763FBA"/>
    <w:multiLevelType w:val="hybridMultilevel"/>
    <w:tmpl w:val="C7E64C1C"/>
    <w:lvl w:ilvl="0" w:tplc="780A84A2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826190"/>
    <w:multiLevelType w:val="hybridMultilevel"/>
    <w:tmpl w:val="4476BB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A7E2E4A"/>
    <w:multiLevelType w:val="hybridMultilevel"/>
    <w:tmpl w:val="20AE0614"/>
    <w:lvl w:ilvl="0" w:tplc="B25CF7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4EC28CF"/>
    <w:multiLevelType w:val="hybridMultilevel"/>
    <w:tmpl w:val="45EE4510"/>
    <w:lvl w:ilvl="0" w:tplc="E2743860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4F2538"/>
    <w:multiLevelType w:val="hybridMultilevel"/>
    <w:tmpl w:val="43801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75438F"/>
    <w:multiLevelType w:val="hybridMultilevel"/>
    <w:tmpl w:val="779AB70A"/>
    <w:lvl w:ilvl="0" w:tplc="29D4154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AD2E20"/>
    <w:multiLevelType w:val="hybridMultilevel"/>
    <w:tmpl w:val="EE56134A"/>
    <w:lvl w:ilvl="0" w:tplc="155264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75E77A56"/>
    <w:multiLevelType w:val="hybridMultilevel"/>
    <w:tmpl w:val="EB4A3A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FE54714"/>
    <w:multiLevelType w:val="hybridMultilevel"/>
    <w:tmpl w:val="2CE828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"/>
  </w:num>
  <w:num w:numId="5">
    <w:abstractNumId w:val="10"/>
  </w:num>
  <w:num w:numId="6">
    <w:abstractNumId w:val="0"/>
  </w:num>
  <w:num w:numId="7">
    <w:abstractNumId w:val="8"/>
  </w:num>
  <w:num w:numId="8">
    <w:abstractNumId w:val="11"/>
  </w:num>
  <w:num w:numId="9">
    <w:abstractNumId w:val="12"/>
  </w:num>
  <w:num w:numId="10">
    <w:abstractNumId w:val="5"/>
  </w:num>
  <w:num w:numId="11">
    <w:abstractNumId w:val="2"/>
  </w:num>
  <w:num w:numId="12">
    <w:abstractNumId w:val="4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04D9"/>
    <w:rsid w:val="000106EC"/>
    <w:rsid w:val="00010E32"/>
    <w:rsid w:val="000241BF"/>
    <w:rsid w:val="00062E94"/>
    <w:rsid w:val="00075551"/>
    <w:rsid w:val="0007754B"/>
    <w:rsid w:val="00083F5A"/>
    <w:rsid w:val="000E053E"/>
    <w:rsid w:val="000E3373"/>
    <w:rsid w:val="000F64E0"/>
    <w:rsid w:val="0012026F"/>
    <w:rsid w:val="00130928"/>
    <w:rsid w:val="00157B9F"/>
    <w:rsid w:val="00197DD1"/>
    <w:rsid w:val="001E1494"/>
    <w:rsid w:val="001E6FB5"/>
    <w:rsid w:val="002160D6"/>
    <w:rsid w:val="00230684"/>
    <w:rsid w:val="0023229F"/>
    <w:rsid w:val="00247A95"/>
    <w:rsid w:val="0027749A"/>
    <w:rsid w:val="00402A09"/>
    <w:rsid w:val="004319CC"/>
    <w:rsid w:val="004338FE"/>
    <w:rsid w:val="00463A0D"/>
    <w:rsid w:val="00485F90"/>
    <w:rsid w:val="004974C0"/>
    <w:rsid w:val="005000DF"/>
    <w:rsid w:val="00502F8E"/>
    <w:rsid w:val="00503D33"/>
    <w:rsid w:val="00554366"/>
    <w:rsid w:val="0055538C"/>
    <w:rsid w:val="00556F47"/>
    <w:rsid w:val="005C1773"/>
    <w:rsid w:val="005C7862"/>
    <w:rsid w:val="006328BB"/>
    <w:rsid w:val="00632CAF"/>
    <w:rsid w:val="006715D6"/>
    <w:rsid w:val="00684A9A"/>
    <w:rsid w:val="006B6DF5"/>
    <w:rsid w:val="00730966"/>
    <w:rsid w:val="007334C0"/>
    <w:rsid w:val="0073587E"/>
    <w:rsid w:val="00765265"/>
    <w:rsid w:val="007B5856"/>
    <w:rsid w:val="00812699"/>
    <w:rsid w:val="00887707"/>
    <w:rsid w:val="008F08F6"/>
    <w:rsid w:val="009A30BF"/>
    <w:rsid w:val="00A27782"/>
    <w:rsid w:val="00A46925"/>
    <w:rsid w:val="00A74EE4"/>
    <w:rsid w:val="00A804D9"/>
    <w:rsid w:val="00A908A3"/>
    <w:rsid w:val="00B55717"/>
    <w:rsid w:val="00B8025A"/>
    <w:rsid w:val="00B8127F"/>
    <w:rsid w:val="00B90FBD"/>
    <w:rsid w:val="00C34547"/>
    <w:rsid w:val="00C45010"/>
    <w:rsid w:val="00C9313B"/>
    <w:rsid w:val="00CA4F00"/>
    <w:rsid w:val="00CC5332"/>
    <w:rsid w:val="00CE2C4E"/>
    <w:rsid w:val="00D2449F"/>
    <w:rsid w:val="00D26D68"/>
    <w:rsid w:val="00D73365"/>
    <w:rsid w:val="00D80777"/>
    <w:rsid w:val="00D80D00"/>
    <w:rsid w:val="00DC35E9"/>
    <w:rsid w:val="00DE0868"/>
    <w:rsid w:val="00E14111"/>
    <w:rsid w:val="00F2513F"/>
    <w:rsid w:val="00F42D3D"/>
    <w:rsid w:val="00F74A6D"/>
    <w:rsid w:val="00FE2912"/>
    <w:rsid w:val="00FF6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4D9"/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33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684A9A"/>
    <w:rPr>
      <w:rFonts w:cs="Times New Roman"/>
      <w:color w:val="0000FF"/>
      <w:u w:val="single"/>
    </w:rPr>
  </w:style>
  <w:style w:type="paragraph" w:customStyle="1" w:styleId="ConsPlusCell">
    <w:name w:val="ConsPlusCell"/>
    <w:rsid w:val="00684A9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34"/>
    <w:qFormat/>
    <w:rsid w:val="00684A9A"/>
    <w:pPr>
      <w:ind w:left="720"/>
    </w:pPr>
    <w:rPr>
      <w:lang w:eastAsia="en-US"/>
    </w:rPr>
  </w:style>
  <w:style w:type="paragraph" w:customStyle="1" w:styleId="1">
    <w:name w:val="1"/>
    <w:basedOn w:val="a"/>
    <w:rsid w:val="00684A9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Default">
    <w:name w:val="Default"/>
    <w:rsid w:val="00684A9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684A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684A9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684A9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84A9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684A9A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684A9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rsid w:val="00684A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F35FF1-43C7-4555-BDEB-12E6DC959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5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55</cp:revision>
  <dcterms:created xsi:type="dcterms:W3CDTF">2019-01-11T05:57:00Z</dcterms:created>
  <dcterms:modified xsi:type="dcterms:W3CDTF">2019-01-30T12:54:00Z</dcterms:modified>
</cp:coreProperties>
</file>